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968" w:rsidRPr="00A15285" w:rsidRDefault="00A57968" w:rsidP="00CA63DD">
      <w:pPr>
        <w:widowControl w:val="0"/>
        <w:spacing w:line="276" w:lineRule="auto"/>
        <w:rPr>
          <w:rFonts w:ascii="Trebuchet MS" w:eastAsia="SimSun" w:hAnsi="Trebuchet MS" w:cs="Tahoma"/>
          <w:b/>
          <w:bCs/>
          <w:lang w:eastAsia="zh-CN" w:bidi="hi-IN"/>
        </w:rPr>
      </w:pPr>
      <w:r w:rsidRPr="00A15285">
        <w:rPr>
          <w:rFonts w:ascii="Trebuchet MS" w:eastAsia="SimSun" w:hAnsi="Trebuchet MS" w:cs="Tahoma"/>
          <w:b/>
          <w:bCs/>
          <w:lang w:eastAsia="zh-CN" w:bidi="hi-IN"/>
        </w:rPr>
        <w:t>ROMÂNIA</w:t>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t xml:space="preserve">    </w:t>
      </w:r>
    </w:p>
    <w:p w:rsidR="00A57968" w:rsidRPr="00A15285" w:rsidRDefault="00A57968" w:rsidP="00CA63DD">
      <w:pPr>
        <w:widowControl w:val="0"/>
        <w:spacing w:line="276" w:lineRule="auto"/>
        <w:rPr>
          <w:rFonts w:ascii="Trebuchet MS" w:eastAsia="SimSun" w:hAnsi="Trebuchet MS" w:cs="Tahoma"/>
          <w:b/>
          <w:bCs/>
          <w:lang w:eastAsia="zh-CN" w:bidi="hi-IN"/>
        </w:rPr>
      </w:pPr>
      <w:r w:rsidRPr="00A15285">
        <w:rPr>
          <w:rFonts w:ascii="Trebuchet MS" w:eastAsia="SimSun" w:hAnsi="Trebuchet MS" w:cs="Tahoma"/>
          <w:b/>
          <w:bCs/>
          <w:lang w:eastAsia="zh-CN" w:bidi="hi-IN"/>
        </w:rPr>
        <w:t>JUDEŢUL</w:t>
      </w:r>
      <w:r w:rsidRPr="00A15285">
        <w:rPr>
          <w:rFonts w:ascii="Trebuchet MS" w:hAnsi="Trebuchet MS"/>
          <w:b/>
          <w:bCs/>
          <w:lang w:eastAsia="zh-CN" w:bidi="hi-IN"/>
        </w:rPr>
        <w:t xml:space="preserve"> </w:t>
      </w:r>
      <w:r w:rsidRPr="00A15285">
        <w:rPr>
          <w:rFonts w:ascii="Trebuchet MS" w:eastAsia="SimSun" w:hAnsi="Trebuchet MS" w:cs="Tahoma"/>
          <w:b/>
          <w:bCs/>
          <w:lang w:eastAsia="zh-CN" w:bidi="hi-IN"/>
        </w:rPr>
        <w:t>SĂLAJ</w:t>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t xml:space="preserve"> </w:t>
      </w:r>
    </w:p>
    <w:p w:rsidR="00A57968" w:rsidRPr="00A15285" w:rsidRDefault="00A57968" w:rsidP="00CA63DD">
      <w:pPr>
        <w:widowControl w:val="0"/>
        <w:spacing w:line="276" w:lineRule="auto"/>
        <w:rPr>
          <w:rFonts w:ascii="Trebuchet MS" w:hAnsi="Trebuchet MS"/>
          <w:b/>
          <w:bCs/>
          <w:lang w:eastAsia="zh-CN" w:bidi="hi-IN"/>
        </w:rPr>
      </w:pPr>
      <w:r w:rsidRPr="00A15285">
        <w:rPr>
          <w:rFonts w:ascii="Trebuchet MS" w:eastAsia="SimSun" w:hAnsi="Trebuchet MS" w:cs="Tahoma"/>
          <w:b/>
          <w:bCs/>
          <w:lang w:eastAsia="zh-CN" w:bidi="hi-IN"/>
        </w:rPr>
        <w:t>CONSILIUL</w:t>
      </w:r>
      <w:r w:rsidRPr="00A15285">
        <w:rPr>
          <w:rFonts w:ascii="Trebuchet MS" w:hAnsi="Trebuchet MS"/>
          <w:b/>
          <w:bCs/>
          <w:lang w:eastAsia="zh-CN" w:bidi="hi-IN"/>
        </w:rPr>
        <w:t xml:space="preserve"> </w:t>
      </w:r>
      <w:r w:rsidRPr="00A15285">
        <w:rPr>
          <w:rFonts w:ascii="Trebuchet MS" w:eastAsia="SimSun" w:hAnsi="Trebuchet MS" w:cs="Tahoma"/>
          <w:b/>
          <w:bCs/>
          <w:lang w:eastAsia="zh-CN" w:bidi="hi-IN"/>
        </w:rPr>
        <w:t>JUDEŢEAN</w:t>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hAnsi="Trebuchet MS"/>
          <w:b/>
          <w:bCs/>
          <w:lang w:eastAsia="zh-CN" w:bidi="hi-IN"/>
        </w:rPr>
        <w:t xml:space="preserve">                                                                 </w:t>
      </w:r>
    </w:p>
    <w:p w:rsidR="00A57968" w:rsidRPr="00A15285" w:rsidRDefault="00A57968" w:rsidP="00CA63DD">
      <w:pPr>
        <w:widowControl w:val="0"/>
        <w:spacing w:line="276" w:lineRule="auto"/>
        <w:rPr>
          <w:rFonts w:ascii="Trebuchet MS" w:eastAsia="SimSun" w:hAnsi="Trebuchet MS" w:cs="Tahoma"/>
          <w:b/>
          <w:bCs/>
          <w:lang w:eastAsia="zh-CN" w:bidi="hi-IN"/>
        </w:rPr>
      </w:pPr>
      <w:r w:rsidRPr="00A15285">
        <w:rPr>
          <w:rFonts w:ascii="Trebuchet MS" w:eastAsia="SimSun" w:hAnsi="Trebuchet MS" w:cs="Tahoma"/>
          <w:b/>
          <w:bCs/>
          <w:lang w:eastAsia="zh-CN" w:bidi="hi-IN"/>
        </w:rPr>
        <w:t>Direcția Managementul Proiectelor</w:t>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p>
    <w:p w:rsidR="00A57968" w:rsidRPr="00A15285" w:rsidRDefault="00A57968" w:rsidP="00CA63DD">
      <w:pPr>
        <w:widowControl w:val="0"/>
        <w:spacing w:line="276" w:lineRule="auto"/>
        <w:rPr>
          <w:rFonts w:eastAsia="SimSun" w:cs="Tahoma"/>
          <w:b/>
          <w:bCs/>
          <w:lang w:eastAsia="zh-CN" w:bidi="hi-IN"/>
        </w:rPr>
      </w:pPr>
      <w:r w:rsidRPr="00A15285">
        <w:rPr>
          <w:rFonts w:ascii="Trebuchet MS" w:eastAsia="SimSun" w:hAnsi="Trebuchet MS" w:cs="Tahoma"/>
          <w:b/>
          <w:bCs/>
          <w:lang w:eastAsia="zh-CN" w:bidi="hi-IN"/>
        </w:rPr>
        <w:t>şi Dezvoltare Regională</w:t>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ascii="Trebuchet MS" w:eastAsia="SimSun" w:hAnsi="Trebuchet MS" w:cs="Tahoma"/>
          <w:b/>
          <w:bCs/>
          <w:lang w:eastAsia="zh-CN" w:bidi="hi-IN"/>
        </w:rPr>
        <w:tab/>
      </w:r>
      <w:r w:rsidRPr="00A15285">
        <w:rPr>
          <w:rFonts w:eastAsia="SimSun" w:cs="Tahoma"/>
          <w:b/>
          <w:bCs/>
          <w:lang w:eastAsia="zh-CN" w:bidi="hi-IN"/>
        </w:rPr>
        <w:tab/>
      </w:r>
      <w:r w:rsidRPr="00A15285">
        <w:rPr>
          <w:rFonts w:eastAsia="SimSun" w:cs="Tahoma"/>
          <w:b/>
          <w:bCs/>
          <w:lang w:eastAsia="zh-CN" w:bidi="hi-IN"/>
        </w:rPr>
        <w:tab/>
      </w:r>
      <w:r w:rsidRPr="00A15285">
        <w:rPr>
          <w:rFonts w:eastAsia="SimSun" w:cs="Tahoma"/>
          <w:b/>
          <w:bCs/>
          <w:lang w:eastAsia="zh-CN" w:bidi="hi-IN"/>
        </w:rPr>
        <w:tab/>
      </w:r>
    </w:p>
    <w:p w:rsidR="00A57968" w:rsidRPr="00A15285" w:rsidRDefault="00A57968" w:rsidP="00CA63DD">
      <w:pPr>
        <w:widowControl w:val="0"/>
        <w:spacing w:line="276" w:lineRule="auto"/>
        <w:rPr>
          <w:rFonts w:eastAsia="SimSun" w:cs="Tahoma"/>
          <w:b/>
          <w:bCs/>
          <w:lang w:eastAsia="zh-CN" w:bidi="hi-IN"/>
        </w:rPr>
      </w:pPr>
    </w:p>
    <w:p w:rsidR="00A57968" w:rsidRPr="00A15285" w:rsidRDefault="00A57968" w:rsidP="00CA63DD">
      <w:pPr>
        <w:widowControl w:val="0"/>
        <w:numPr>
          <w:ilvl w:val="0"/>
          <w:numId w:val="1"/>
        </w:numPr>
        <w:spacing w:line="276" w:lineRule="auto"/>
        <w:rPr>
          <w:rFonts w:eastAsia="SimSun" w:cs="Tahoma"/>
          <w:b/>
          <w:bCs/>
          <w:lang w:eastAsia="zh-CN" w:bidi="hi-IN"/>
        </w:rPr>
      </w:pPr>
    </w:p>
    <w:p w:rsidR="00A57968" w:rsidRPr="00A15285" w:rsidRDefault="00A57968" w:rsidP="00CA63DD">
      <w:pPr>
        <w:widowControl w:val="0"/>
        <w:spacing w:line="276" w:lineRule="auto"/>
        <w:rPr>
          <w:rFonts w:eastAsia="SimSun" w:cs="Tahoma"/>
          <w:b/>
          <w:bCs/>
          <w:lang w:eastAsia="zh-CN" w:bidi="hi-IN"/>
        </w:rPr>
      </w:pPr>
    </w:p>
    <w:p w:rsidR="00A57968" w:rsidRPr="00A15285" w:rsidRDefault="00A57968" w:rsidP="00CA63DD">
      <w:pPr>
        <w:widowControl w:val="0"/>
        <w:spacing w:line="276" w:lineRule="auto"/>
        <w:jc w:val="center"/>
        <w:rPr>
          <w:rFonts w:ascii="Trebuchet MS" w:eastAsia="SimSun" w:hAnsi="Trebuchet MS" w:cs="Tahoma"/>
          <w:b/>
          <w:bCs/>
          <w:sz w:val="32"/>
          <w:szCs w:val="32"/>
          <w:lang w:eastAsia="zh-CN" w:bidi="hi-IN"/>
        </w:rPr>
      </w:pPr>
      <w:r w:rsidRPr="00A15285">
        <w:rPr>
          <w:rFonts w:ascii="Trebuchet MS" w:eastAsia="SimSun" w:hAnsi="Trebuchet MS" w:cs="Tahoma"/>
          <w:b/>
          <w:bCs/>
          <w:sz w:val="32"/>
          <w:szCs w:val="32"/>
          <w:lang w:eastAsia="zh-CN" w:bidi="hi-IN"/>
        </w:rPr>
        <w:t>CAIET</w:t>
      </w:r>
      <w:r w:rsidRPr="00A15285">
        <w:rPr>
          <w:rFonts w:ascii="Trebuchet MS" w:hAnsi="Trebuchet MS"/>
          <w:b/>
          <w:bCs/>
          <w:sz w:val="32"/>
          <w:szCs w:val="32"/>
          <w:lang w:eastAsia="zh-CN" w:bidi="hi-IN"/>
        </w:rPr>
        <w:t xml:space="preserve"> </w:t>
      </w:r>
      <w:r w:rsidRPr="00A15285">
        <w:rPr>
          <w:rFonts w:ascii="Trebuchet MS" w:eastAsia="SimSun" w:hAnsi="Trebuchet MS" w:cs="Tahoma"/>
          <w:b/>
          <w:bCs/>
          <w:sz w:val="32"/>
          <w:szCs w:val="32"/>
          <w:lang w:eastAsia="zh-CN" w:bidi="hi-IN"/>
        </w:rPr>
        <w:t>DE</w:t>
      </w:r>
      <w:r w:rsidRPr="00A15285">
        <w:rPr>
          <w:rFonts w:ascii="Trebuchet MS" w:hAnsi="Trebuchet MS"/>
          <w:b/>
          <w:bCs/>
          <w:sz w:val="32"/>
          <w:szCs w:val="32"/>
          <w:lang w:eastAsia="zh-CN" w:bidi="hi-IN"/>
        </w:rPr>
        <w:t xml:space="preserve"> </w:t>
      </w:r>
      <w:r w:rsidRPr="00A15285">
        <w:rPr>
          <w:rFonts w:ascii="Trebuchet MS" w:eastAsia="SimSun" w:hAnsi="Trebuchet MS" w:cs="Tahoma"/>
          <w:b/>
          <w:bCs/>
          <w:sz w:val="32"/>
          <w:szCs w:val="32"/>
          <w:lang w:eastAsia="zh-CN" w:bidi="hi-IN"/>
        </w:rPr>
        <w:t>SARCINI</w:t>
      </w:r>
    </w:p>
    <w:p w:rsidR="00A57968" w:rsidRPr="00A15285" w:rsidRDefault="00A57968" w:rsidP="00CA63DD">
      <w:pPr>
        <w:pStyle w:val="Listparagraf"/>
        <w:tabs>
          <w:tab w:val="left" w:pos="0"/>
        </w:tabs>
        <w:spacing w:line="276" w:lineRule="auto"/>
        <w:ind w:left="0"/>
        <w:jc w:val="both"/>
        <w:rPr>
          <w:rFonts w:ascii="Trebuchet MS" w:hAnsi="Trebuchet MS"/>
          <w:sz w:val="28"/>
          <w:szCs w:val="28"/>
        </w:rPr>
      </w:pPr>
    </w:p>
    <w:p w:rsidR="00A57968" w:rsidRPr="00A15285" w:rsidRDefault="00A57968" w:rsidP="00011A26">
      <w:pPr>
        <w:pStyle w:val="Listparagraf"/>
        <w:numPr>
          <w:ilvl w:val="0"/>
          <w:numId w:val="8"/>
        </w:numPr>
        <w:tabs>
          <w:tab w:val="clear" w:pos="720"/>
          <w:tab w:val="left" w:pos="0"/>
          <w:tab w:val="num" w:pos="330"/>
        </w:tabs>
        <w:spacing w:line="276" w:lineRule="auto"/>
        <w:ind w:hanging="720"/>
        <w:jc w:val="both"/>
        <w:rPr>
          <w:rFonts w:ascii="Trebuchet MS" w:hAnsi="Trebuchet MS"/>
          <w:b/>
          <w:u w:val="single"/>
        </w:rPr>
      </w:pPr>
      <w:r w:rsidRPr="00A15285">
        <w:rPr>
          <w:rFonts w:ascii="Trebuchet MS" w:hAnsi="Trebuchet MS"/>
          <w:b/>
          <w:u w:val="single"/>
        </w:rPr>
        <w:t xml:space="preserve">DENUMIREA </w:t>
      </w:r>
    </w:p>
    <w:p w:rsidR="00A57968" w:rsidRPr="008D1EED" w:rsidRDefault="00A57968" w:rsidP="00CA63DD">
      <w:pPr>
        <w:spacing w:line="276" w:lineRule="auto"/>
        <w:ind w:firstLine="550"/>
        <w:jc w:val="both"/>
        <w:rPr>
          <w:rFonts w:ascii="Trebuchet MS" w:hAnsi="Trebuchet MS"/>
          <w:b/>
        </w:rPr>
      </w:pPr>
      <w:r w:rsidRPr="008D1EED">
        <w:rPr>
          <w:rFonts w:ascii="Trebuchet MS" w:hAnsi="Trebuchet MS" w:cs="Arial"/>
          <w:b/>
        </w:rPr>
        <w:t>«</w:t>
      </w:r>
      <w:r w:rsidRPr="008D1EED">
        <w:rPr>
          <w:rFonts w:ascii="Trebuchet MS" w:hAnsi="Trebuchet MS"/>
          <w:b/>
        </w:rPr>
        <w:t xml:space="preserve">Proiectarea şi execuţia lucrărilor pentru obiectivul de investiţie </w:t>
      </w:r>
      <w:r w:rsidRPr="008D1EED">
        <w:rPr>
          <w:rFonts w:ascii="Trebuchet MS" w:hAnsi="Trebuchet MS"/>
          <w:i/>
        </w:rPr>
        <w:t>„</w:t>
      </w:r>
      <w:r w:rsidR="008D1EED" w:rsidRPr="008D1EED">
        <w:rPr>
          <w:rFonts w:ascii="Trebuchet MS" w:eastAsia="SimSun" w:hAnsi="Trebuchet MS"/>
          <w:b/>
          <w:i/>
          <w:kern w:val="0"/>
          <w:lang w:eastAsia="zh-CN"/>
        </w:rPr>
        <w:t xml:space="preserve">Drum acces Ansamblu Castel </w:t>
      </w:r>
      <w:proofErr w:type="spellStart"/>
      <w:r w:rsidR="008D1EED" w:rsidRPr="008D1EED">
        <w:rPr>
          <w:rFonts w:ascii="Trebuchet MS" w:eastAsia="SimSun" w:hAnsi="Trebuchet MS"/>
          <w:b/>
          <w:i/>
          <w:kern w:val="0"/>
          <w:lang w:eastAsia="zh-CN"/>
        </w:rPr>
        <w:t>Beldy</w:t>
      </w:r>
      <w:proofErr w:type="spellEnd"/>
      <w:r w:rsidR="008D1EED" w:rsidRPr="008D1EED">
        <w:rPr>
          <w:rFonts w:ascii="Trebuchet MS" w:eastAsia="SimSun" w:hAnsi="Trebuchet MS"/>
          <w:b/>
          <w:kern w:val="0"/>
          <w:lang w:eastAsia="zh-CN"/>
        </w:rPr>
        <w:t>”</w:t>
      </w:r>
      <w:r w:rsidRPr="008D1EED">
        <w:rPr>
          <w:rFonts w:ascii="Trebuchet MS" w:hAnsi="Trebuchet MS" w:cs="Arial"/>
          <w:b/>
          <w:i/>
        </w:rPr>
        <w:t>»</w:t>
      </w:r>
    </w:p>
    <w:p w:rsidR="00A57968" w:rsidRPr="00A15285" w:rsidRDefault="00A57968" w:rsidP="00CA63DD">
      <w:pPr>
        <w:tabs>
          <w:tab w:val="left" w:pos="426"/>
        </w:tabs>
        <w:spacing w:line="276" w:lineRule="auto"/>
        <w:ind w:left="426" w:hanging="142"/>
        <w:jc w:val="both"/>
        <w:rPr>
          <w:rFonts w:ascii="Trebuchet MS" w:hAnsi="Trebuchet MS"/>
          <w:b/>
          <w:i/>
        </w:rPr>
      </w:pPr>
    </w:p>
    <w:p w:rsidR="00A57968" w:rsidRPr="00A15285" w:rsidRDefault="00A57968" w:rsidP="00011A26">
      <w:pPr>
        <w:pStyle w:val="Listparagraf"/>
        <w:numPr>
          <w:ilvl w:val="0"/>
          <w:numId w:val="8"/>
        </w:numPr>
        <w:tabs>
          <w:tab w:val="clear" w:pos="720"/>
          <w:tab w:val="num" w:pos="330"/>
        </w:tabs>
        <w:spacing w:line="276" w:lineRule="auto"/>
        <w:ind w:hanging="720"/>
        <w:jc w:val="both"/>
        <w:rPr>
          <w:rFonts w:ascii="Trebuchet MS" w:hAnsi="Trebuchet MS"/>
          <w:b/>
          <w:u w:val="single"/>
        </w:rPr>
      </w:pPr>
      <w:r w:rsidRPr="00A15285">
        <w:rPr>
          <w:rFonts w:ascii="Trebuchet MS" w:hAnsi="Trebuchet MS"/>
          <w:b/>
          <w:u w:val="single"/>
        </w:rPr>
        <w:t>AMPLASAMENT</w:t>
      </w:r>
    </w:p>
    <w:p w:rsidR="008D1EED" w:rsidRPr="008D1EED" w:rsidRDefault="008D1EED" w:rsidP="008D1EED">
      <w:pPr>
        <w:spacing w:line="276" w:lineRule="auto"/>
        <w:ind w:firstLine="550"/>
        <w:jc w:val="both"/>
        <w:rPr>
          <w:rFonts w:ascii="Trebuchet MS" w:hAnsi="Trebuchet MS"/>
        </w:rPr>
      </w:pPr>
      <w:r w:rsidRPr="008D1EED">
        <w:rPr>
          <w:rFonts w:ascii="Trebuchet MS" w:hAnsi="Trebuchet MS"/>
        </w:rPr>
        <w:t xml:space="preserve">Ansamblul castelului </w:t>
      </w:r>
      <w:proofErr w:type="spellStart"/>
      <w:r w:rsidRPr="008D1EED">
        <w:rPr>
          <w:rFonts w:ascii="Trebuchet MS" w:hAnsi="Trebuchet MS"/>
        </w:rPr>
        <w:t>Beldy</w:t>
      </w:r>
      <w:proofErr w:type="spellEnd"/>
      <w:r w:rsidRPr="008D1EED">
        <w:rPr>
          <w:rFonts w:ascii="Trebuchet MS" w:hAnsi="Trebuchet MS"/>
        </w:rPr>
        <w:t xml:space="preserve"> de la Jibou (jud. Sălaj, str. Stejarilor) </w:t>
      </w:r>
      <w:r w:rsidR="0044429D">
        <w:rPr>
          <w:rFonts w:ascii="Trebuchet MS" w:hAnsi="Trebuchet MS"/>
        </w:rPr>
        <w:t>este inclus</w:t>
      </w:r>
      <w:r w:rsidRPr="008D1EED">
        <w:rPr>
          <w:rFonts w:ascii="Trebuchet MS" w:hAnsi="Trebuchet MS"/>
        </w:rPr>
        <w:t xml:space="preserve"> pe Lista Monumentelor Istorice cu codul SJ-II-a-B-05076, având două subansambluri, clădirea principală și parcul. Castelul a fost construit într-un loc pitoresc din vastul domeniul al familiei </w:t>
      </w:r>
      <w:proofErr w:type="spellStart"/>
      <w:r w:rsidRPr="008D1EED">
        <w:rPr>
          <w:rFonts w:ascii="Trebuchet MS" w:hAnsi="Trebuchet MS"/>
        </w:rPr>
        <w:t>Wesselenyi</w:t>
      </w:r>
      <w:proofErr w:type="spellEnd"/>
      <w:r w:rsidRPr="008D1EED">
        <w:rPr>
          <w:rFonts w:ascii="Trebuchet MS" w:hAnsi="Trebuchet MS"/>
        </w:rPr>
        <w:t xml:space="preserve"> din jurul Jiboului, denumit in hărțile de epocă drept „</w:t>
      </w:r>
      <w:r w:rsidRPr="0044429D">
        <w:rPr>
          <w:rFonts w:ascii="Trebuchet MS" w:hAnsi="Trebuchet MS"/>
          <w:i/>
        </w:rPr>
        <w:t>Lunca</w:t>
      </w:r>
      <w:r w:rsidRPr="008D1EED">
        <w:rPr>
          <w:rFonts w:ascii="Trebuchet MS" w:hAnsi="Trebuchet MS"/>
        </w:rPr>
        <w:t xml:space="preserve">”, prin finanțarea familiei </w:t>
      </w:r>
      <w:proofErr w:type="spellStart"/>
      <w:r w:rsidRPr="008D1EED">
        <w:rPr>
          <w:rFonts w:ascii="Trebuchet MS" w:hAnsi="Trebuchet MS"/>
        </w:rPr>
        <w:t>Béldy</w:t>
      </w:r>
      <w:proofErr w:type="spellEnd"/>
      <w:r w:rsidRPr="008D1EED">
        <w:rPr>
          <w:rFonts w:ascii="Trebuchet MS" w:hAnsi="Trebuchet MS"/>
        </w:rPr>
        <w:t xml:space="preserve">, în stil </w:t>
      </w:r>
      <w:proofErr w:type="spellStart"/>
      <w:r w:rsidRPr="008D1EED">
        <w:rPr>
          <w:rFonts w:ascii="Trebuchet MS" w:hAnsi="Trebuchet MS"/>
        </w:rPr>
        <w:t>neorenascentist</w:t>
      </w:r>
      <w:proofErr w:type="spellEnd"/>
      <w:r w:rsidRPr="008D1EED">
        <w:rPr>
          <w:rFonts w:ascii="Trebuchet MS" w:hAnsi="Trebuchet MS"/>
        </w:rPr>
        <w:t xml:space="preserve"> cu o compartimentare care ne amintește de conacele nobiliare din epoca modernă. Până în anul 2009 când castelul a fost retrocedat, în clădire a funcţionat un cent</w:t>
      </w:r>
      <w:r w:rsidR="0044429D">
        <w:rPr>
          <w:rFonts w:ascii="Trebuchet MS" w:hAnsi="Trebuchet MS"/>
        </w:rPr>
        <w:t>ru pentru bolnavi neuropsihici.</w:t>
      </w:r>
      <w:r w:rsidRPr="008D1EED">
        <w:rPr>
          <w:rFonts w:ascii="Trebuchet MS" w:hAnsi="Trebuchet MS"/>
        </w:rPr>
        <w:t xml:space="preserve"> În acelaşi an Consiliul Județean Sălaj a </w:t>
      </w:r>
      <w:r w:rsidR="0044429D">
        <w:rPr>
          <w:rFonts w:ascii="Trebuchet MS" w:hAnsi="Trebuchet MS"/>
        </w:rPr>
        <w:t>achiziţionat</w:t>
      </w:r>
      <w:r w:rsidRPr="008D1EED">
        <w:rPr>
          <w:rFonts w:ascii="Trebuchet MS" w:hAnsi="Trebuchet MS"/>
        </w:rPr>
        <w:t xml:space="preserve"> castelul de la urmașii familiei </w:t>
      </w:r>
      <w:proofErr w:type="spellStart"/>
      <w:r w:rsidRPr="008D1EED">
        <w:rPr>
          <w:rFonts w:ascii="Trebuchet MS" w:hAnsi="Trebuchet MS"/>
        </w:rPr>
        <w:t>Beldy</w:t>
      </w:r>
      <w:proofErr w:type="spellEnd"/>
      <w:r w:rsidRPr="008D1EED">
        <w:rPr>
          <w:rFonts w:ascii="Trebuchet MS" w:hAnsi="Trebuchet MS"/>
        </w:rPr>
        <w:t xml:space="preserve"> şi intenţionează să îl redea circuitului turistic prin transformarea lui într-un Centru de evenimente. Astfel, Consiliul Județean Sălaj a inițiat demersurile pentru pregătirea unei aplicaţii aferentă proiectului „</w:t>
      </w:r>
      <w:r w:rsidRPr="00741BFF">
        <w:rPr>
          <w:rFonts w:ascii="Trebuchet MS" w:hAnsi="Trebuchet MS"/>
          <w:i/>
        </w:rPr>
        <w:t>Rest</w:t>
      </w:r>
      <w:r w:rsidR="00741BFF">
        <w:rPr>
          <w:rFonts w:ascii="Trebuchet MS" w:hAnsi="Trebuchet MS"/>
          <w:i/>
        </w:rPr>
        <w:t>aurare ansamblu C</w:t>
      </w:r>
      <w:r w:rsidRPr="00741BFF">
        <w:rPr>
          <w:rFonts w:ascii="Trebuchet MS" w:hAnsi="Trebuchet MS"/>
          <w:i/>
        </w:rPr>
        <w:t xml:space="preserve">astel </w:t>
      </w:r>
      <w:proofErr w:type="spellStart"/>
      <w:r w:rsidRPr="00741BFF">
        <w:rPr>
          <w:rFonts w:ascii="Trebuchet MS" w:hAnsi="Trebuchet MS"/>
          <w:i/>
        </w:rPr>
        <w:t>Beldy</w:t>
      </w:r>
      <w:proofErr w:type="spellEnd"/>
      <w:r w:rsidRPr="008D1EED">
        <w:rPr>
          <w:rFonts w:ascii="Trebuchet MS" w:hAnsi="Trebuchet MS"/>
        </w:rPr>
        <w:t xml:space="preserve">” şi solicitarea unei finanțări nerambursabile prin Programul Operațional Regional. </w:t>
      </w:r>
    </w:p>
    <w:p w:rsidR="00AE58B9" w:rsidRDefault="008D1EED" w:rsidP="008D1EED">
      <w:pPr>
        <w:spacing w:line="276" w:lineRule="auto"/>
        <w:ind w:firstLine="550"/>
        <w:jc w:val="both"/>
        <w:rPr>
          <w:rFonts w:ascii="Trebuchet MS" w:hAnsi="Trebuchet MS"/>
        </w:rPr>
      </w:pPr>
      <w:r w:rsidRPr="008D1EED">
        <w:rPr>
          <w:rFonts w:ascii="Trebuchet MS" w:hAnsi="Trebuchet MS"/>
        </w:rPr>
        <w:t xml:space="preserve">Conform grilei de evaluare tehnico – economice, anexă la Ghidul specific pentru Prioritatea 5.1 POR, infrastructura de acces funcţională se punctează corespunzător, reprezentând un avantaj pentru obţinerea finanţării. </w:t>
      </w:r>
    </w:p>
    <w:p w:rsidR="008D1EED" w:rsidRDefault="000A39F1" w:rsidP="000A39F1">
      <w:pPr>
        <w:spacing w:line="276" w:lineRule="auto"/>
        <w:ind w:firstLine="550"/>
        <w:jc w:val="both"/>
        <w:rPr>
          <w:rFonts w:ascii="Trebuchet MS" w:hAnsi="Trebuchet MS"/>
        </w:rPr>
      </w:pPr>
      <w:r w:rsidRPr="000A39F1">
        <w:rPr>
          <w:rFonts w:ascii="Trebuchet MS" w:hAnsi="Trebuchet MS"/>
        </w:rPr>
        <w:t xml:space="preserve">Originea drumului de acces </w:t>
      </w:r>
      <w:r>
        <w:rPr>
          <w:rFonts w:ascii="Trebuchet MS" w:hAnsi="Trebuchet MS"/>
        </w:rPr>
        <w:t>către „A</w:t>
      </w:r>
      <w:r w:rsidRPr="000A39F1">
        <w:rPr>
          <w:rFonts w:ascii="Trebuchet MS" w:hAnsi="Trebuchet MS"/>
          <w:i/>
        </w:rPr>
        <w:t xml:space="preserve">nsamblu Castel </w:t>
      </w:r>
      <w:proofErr w:type="spellStart"/>
      <w:r w:rsidRPr="000A39F1">
        <w:rPr>
          <w:rFonts w:ascii="Trebuchet MS" w:hAnsi="Trebuchet MS"/>
          <w:i/>
        </w:rPr>
        <w:t>Beldy</w:t>
      </w:r>
      <w:proofErr w:type="spellEnd"/>
      <w:r>
        <w:rPr>
          <w:rFonts w:ascii="Trebuchet MS" w:hAnsi="Trebuchet MS"/>
        </w:rPr>
        <w:t xml:space="preserve">” - în lungime de </w:t>
      </w:r>
      <w:r w:rsidRPr="00AE58B9">
        <w:rPr>
          <w:rFonts w:ascii="Trebuchet MS" w:hAnsi="Trebuchet MS"/>
          <w:b/>
        </w:rPr>
        <w:t>437 ml</w:t>
      </w:r>
      <w:r w:rsidRPr="000A39F1">
        <w:rPr>
          <w:rFonts w:ascii="Trebuchet MS" w:hAnsi="Trebuchet MS"/>
        </w:rPr>
        <w:t xml:space="preserve"> </w:t>
      </w:r>
      <w:r>
        <w:rPr>
          <w:rFonts w:ascii="Trebuchet MS" w:hAnsi="Trebuchet MS"/>
        </w:rPr>
        <w:t xml:space="preserve">- </w:t>
      </w:r>
      <w:r w:rsidRPr="000A39F1">
        <w:rPr>
          <w:rFonts w:ascii="Trebuchet MS" w:hAnsi="Trebuchet MS"/>
        </w:rPr>
        <w:t>ce face obiectul prezentei docum</w:t>
      </w:r>
      <w:r>
        <w:rPr>
          <w:rFonts w:ascii="Trebuchet MS" w:hAnsi="Trebuchet MS"/>
        </w:rPr>
        <w:t>entaţii - este în drumul</w:t>
      </w:r>
      <w:r w:rsidR="00741BFF">
        <w:rPr>
          <w:rFonts w:ascii="Trebuchet MS" w:hAnsi="Trebuchet MS"/>
        </w:rPr>
        <w:t xml:space="preserve"> comunal DC 18 </w:t>
      </w:r>
      <w:r w:rsidR="00AB7CD1">
        <w:rPr>
          <w:rFonts w:ascii="Trebuchet MS" w:hAnsi="Trebuchet MS"/>
        </w:rPr>
        <w:t>(</w:t>
      </w:r>
      <w:r w:rsidRPr="000A39F1">
        <w:rPr>
          <w:rFonts w:ascii="Trebuchet MS" w:hAnsi="Trebuchet MS"/>
        </w:rPr>
        <w:t>asfalta</w:t>
      </w:r>
      <w:r>
        <w:rPr>
          <w:rFonts w:ascii="Trebuchet MS" w:hAnsi="Trebuchet MS"/>
        </w:rPr>
        <w:t>t</w:t>
      </w:r>
      <w:r w:rsidR="00AB7CD1">
        <w:rPr>
          <w:rFonts w:ascii="Trebuchet MS" w:hAnsi="Trebuchet MS"/>
        </w:rPr>
        <w:t xml:space="preserve">), </w:t>
      </w:r>
      <w:r w:rsidR="00F37CB6">
        <w:rPr>
          <w:rFonts w:ascii="Trebuchet MS" w:hAnsi="Trebuchet MS"/>
        </w:rPr>
        <w:t>la km 2+150</w:t>
      </w:r>
      <w:r w:rsidRPr="000A39F1">
        <w:rPr>
          <w:rFonts w:ascii="Trebuchet MS" w:hAnsi="Trebuchet MS"/>
        </w:rPr>
        <w:t xml:space="preserve"> (suprapus pe </w:t>
      </w:r>
      <w:r w:rsidR="00AB7CD1">
        <w:rPr>
          <w:rFonts w:ascii="Trebuchet MS" w:hAnsi="Trebuchet MS"/>
        </w:rPr>
        <w:t>str. Stejarilor),</w:t>
      </w:r>
      <w:r>
        <w:rPr>
          <w:rFonts w:ascii="Trebuchet MS" w:hAnsi="Trebuchet MS"/>
        </w:rPr>
        <w:t xml:space="preserve"> drum comunal ce </w:t>
      </w:r>
      <w:r w:rsidR="00F37CB6">
        <w:rPr>
          <w:rFonts w:ascii="Trebuchet MS" w:hAnsi="Trebuchet MS"/>
        </w:rPr>
        <w:t>asigură legătura</w:t>
      </w:r>
      <w:r w:rsidRPr="000A39F1">
        <w:rPr>
          <w:rFonts w:ascii="Trebuchet MS" w:hAnsi="Trebuchet MS"/>
        </w:rPr>
        <w:t xml:space="preserve"> </w:t>
      </w:r>
      <w:r w:rsidR="00F37CB6">
        <w:rPr>
          <w:rFonts w:ascii="Trebuchet MS" w:hAnsi="Trebuchet MS"/>
        </w:rPr>
        <w:t xml:space="preserve">dintre </w:t>
      </w:r>
      <w:r>
        <w:rPr>
          <w:rFonts w:ascii="Trebuchet MS" w:hAnsi="Trebuchet MS"/>
        </w:rPr>
        <w:t>oraşul Jibou</w:t>
      </w:r>
      <w:r w:rsidR="00F37CB6">
        <w:rPr>
          <w:rFonts w:ascii="Trebuchet MS" w:hAnsi="Trebuchet MS"/>
        </w:rPr>
        <w:t xml:space="preserve"> şi</w:t>
      </w:r>
      <w:r w:rsidR="00F37CB6" w:rsidRPr="00F37CB6">
        <w:rPr>
          <w:rFonts w:ascii="Trebuchet MS" w:hAnsi="Trebuchet MS"/>
        </w:rPr>
        <w:t xml:space="preserve"> </w:t>
      </w:r>
      <w:r w:rsidR="00F37CB6" w:rsidRPr="000A39F1">
        <w:rPr>
          <w:rFonts w:ascii="Trebuchet MS" w:hAnsi="Trebuchet MS"/>
        </w:rPr>
        <w:t>localitatea Şoimuş</w:t>
      </w:r>
      <w:r w:rsidR="00F37CB6">
        <w:rPr>
          <w:rFonts w:ascii="Trebuchet MS" w:hAnsi="Trebuchet MS"/>
        </w:rPr>
        <w:t xml:space="preserve">, </w:t>
      </w:r>
      <w:r w:rsidRPr="000A39F1">
        <w:rPr>
          <w:rFonts w:ascii="Trebuchet MS" w:hAnsi="Trebuchet MS"/>
        </w:rPr>
        <w:t>pe direc</w:t>
      </w:r>
      <w:r>
        <w:rPr>
          <w:rFonts w:ascii="Trebuchet MS" w:hAnsi="Trebuchet MS"/>
        </w:rPr>
        <w:t>ţia nord – nord-v</w:t>
      </w:r>
      <w:r w:rsidR="00741BFF">
        <w:rPr>
          <w:rFonts w:ascii="Trebuchet MS" w:hAnsi="Trebuchet MS"/>
        </w:rPr>
        <w:t>est</w:t>
      </w:r>
      <w:r>
        <w:rPr>
          <w:rFonts w:ascii="Trebuchet MS" w:hAnsi="Trebuchet MS"/>
        </w:rPr>
        <w:t>.</w:t>
      </w:r>
      <w:r w:rsidR="008D1EED" w:rsidRPr="008D1EED">
        <w:rPr>
          <w:rFonts w:ascii="Trebuchet MS" w:hAnsi="Trebuchet MS"/>
        </w:rPr>
        <w:t xml:space="preserve"> </w:t>
      </w:r>
    </w:p>
    <w:p w:rsidR="00A57968" w:rsidRPr="007908A9" w:rsidRDefault="00A57968" w:rsidP="008D1EED">
      <w:pPr>
        <w:spacing w:line="276" w:lineRule="auto"/>
        <w:ind w:firstLine="550"/>
        <w:jc w:val="both"/>
        <w:rPr>
          <w:rFonts w:ascii="Trebuchet MS" w:hAnsi="Trebuchet MS" w:cs="Arial"/>
        </w:rPr>
      </w:pPr>
      <w:r w:rsidRPr="00A15285">
        <w:rPr>
          <w:rFonts w:ascii="Trebuchet MS" w:hAnsi="Trebuchet MS" w:cs="Arial"/>
        </w:rPr>
        <w:t xml:space="preserve"> </w:t>
      </w:r>
    </w:p>
    <w:p w:rsidR="00A57968" w:rsidRPr="00A15285" w:rsidRDefault="00A57968" w:rsidP="00011A26">
      <w:pPr>
        <w:pStyle w:val="Listparagraf"/>
        <w:numPr>
          <w:ilvl w:val="0"/>
          <w:numId w:val="8"/>
        </w:numPr>
        <w:tabs>
          <w:tab w:val="clear" w:pos="720"/>
          <w:tab w:val="num" w:pos="330"/>
        </w:tabs>
        <w:spacing w:line="276" w:lineRule="auto"/>
        <w:ind w:left="330" w:hanging="330"/>
        <w:jc w:val="both"/>
        <w:rPr>
          <w:rFonts w:ascii="Trebuchet MS" w:hAnsi="Trebuchet MS"/>
          <w:b/>
          <w:u w:val="single"/>
        </w:rPr>
      </w:pPr>
      <w:r w:rsidRPr="00A15285">
        <w:rPr>
          <w:rFonts w:ascii="Trebuchet MS" w:hAnsi="Trebuchet MS"/>
          <w:b/>
          <w:u w:val="single"/>
        </w:rPr>
        <w:t>TITULARUL INVESTIŢIEI - BENEFICIARUL</w:t>
      </w:r>
      <w:r w:rsidRPr="00A15285">
        <w:rPr>
          <w:rFonts w:ascii="Trebuchet MS" w:hAnsi="Trebuchet MS"/>
          <w:b/>
        </w:rPr>
        <w:t xml:space="preserve"> </w:t>
      </w:r>
    </w:p>
    <w:p w:rsidR="00A57968" w:rsidRDefault="00A57968" w:rsidP="007908A9">
      <w:pPr>
        <w:pStyle w:val="Listparagraf"/>
        <w:spacing w:line="276" w:lineRule="auto"/>
        <w:ind w:left="567"/>
        <w:jc w:val="both"/>
        <w:rPr>
          <w:rFonts w:ascii="Trebuchet MS" w:hAnsi="Trebuchet MS"/>
        </w:rPr>
      </w:pPr>
      <w:r w:rsidRPr="00A15285">
        <w:rPr>
          <w:rFonts w:ascii="Trebuchet MS" w:hAnsi="Trebuchet MS"/>
        </w:rPr>
        <w:t>Judeţul Sălaj prin Consiliul Judeţean Sălaj, Zalău, P-ţa 1 Decembrie 1918, nr.12.</w:t>
      </w:r>
    </w:p>
    <w:p w:rsidR="00A57968" w:rsidRPr="007908A9" w:rsidRDefault="00A57968" w:rsidP="007908A9">
      <w:pPr>
        <w:pStyle w:val="Listparagraf"/>
        <w:spacing w:line="276" w:lineRule="auto"/>
        <w:ind w:left="567"/>
        <w:jc w:val="both"/>
        <w:rPr>
          <w:rFonts w:ascii="Trebuchet MS" w:hAnsi="Trebuchet MS"/>
          <w:u w:val="single"/>
        </w:rPr>
      </w:pPr>
    </w:p>
    <w:p w:rsidR="00A57968" w:rsidRPr="00A15285" w:rsidRDefault="00A57968" w:rsidP="00011A26">
      <w:pPr>
        <w:pStyle w:val="Listparagraf"/>
        <w:numPr>
          <w:ilvl w:val="0"/>
          <w:numId w:val="8"/>
        </w:numPr>
        <w:tabs>
          <w:tab w:val="clear" w:pos="720"/>
          <w:tab w:val="num" w:pos="330"/>
        </w:tabs>
        <w:spacing w:line="276" w:lineRule="auto"/>
        <w:ind w:hanging="720"/>
        <w:jc w:val="both"/>
        <w:rPr>
          <w:rFonts w:ascii="Trebuchet MS" w:hAnsi="Trebuchet MS"/>
          <w:b/>
          <w:u w:val="single"/>
        </w:rPr>
      </w:pPr>
      <w:r w:rsidRPr="00A15285">
        <w:rPr>
          <w:rFonts w:ascii="Trebuchet MS" w:hAnsi="Trebuchet MS"/>
          <w:b/>
          <w:u w:val="single"/>
        </w:rPr>
        <w:t>STAREA  ACTUALĂ A DRUMULUI JUDEŢEAN</w:t>
      </w:r>
    </w:p>
    <w:p w:rsidR="00A57968" w:rsidRPr="00A15285" w:rsidRDefault="00A57968" w:rsidP="00CA63DD">
      <w:pPr>
        <w:pStyle w:val="Listparagraf"/>
        <w:tabs>
          <w:tab w:val="left" w:pos="1134"/>
        </w:tabs>
        <w:spacing w:line="276" w:lineRule="auto"/>
        <w:ind w:left="0" w:firstLine="550"/>
        <w:jc w:val="both"/>
        <w:rPr>
          <w:rFonts w:ascii="Trebuchet MS" w:hAnsi="Trebuchet MS"/>
        </w:rPr>
      </w:pPr>
      <w:r w:rsidRPr="00A15285">
        <w:rPr>
          <w:rFonts w:ascii="Trebuchet MS" w:hAnsi="Trebuchet MS"/>
        </w:rPr>
        <w:t xml:space="preserve">Drumul </w:t>
      </w:r>
      <w:r w:rsidR="00AE58B9">
        <w:rPr>
          <w:rFonts w:ascii="Trebuchet MS" w:hAnsi="Trebuchet MS"/>
        </w:rPr>
        <w:t>de acces</w:t>
      </w:r>
      <w:r w:rsidRPr="00A15285">
        <w:rPr>
          <w:rFonts w:ascii="Trebuchet MS" w:hAnsi="Trebuchet MS"/>
          <w:b/>
        </w:rPr>
        <w:t xml:space="preserve">  </w:t>
      </w:r>
      <w:r w:rsidRPr="00A15285">
        <w:rPr>
          <w:rFonts w:ascii="Trebuchet MS" w:hAnsi="Trebuchet MS"/>
        </w:rPr>
        <w:t>are următoarele caracteristici:</w:t>
      </w:r>
    </w:p>
    <w:p w:rsidR="00A57968" w:rsidRPr="00A15285" w:rsidRDefault="00A57968" w:rsidP="00011A26">
      <w:pPr>
        <w:pStyle w:val="Listparagraf"/>
        <w:numPr>
          <w:ilvl w:val="1"/>
          <w:numId w:val="2"/>
        </w:numPr>
        <w:tabs>
          <w:tab w:val="left" w:pos="880"/>
        </w:tabs>
        <w:spacing w:line="276" w:lineRule="auto"/>
        <w:ind w:left="993" w:hanging="142"/>
        <w:jc w:val="both"/>
        <w:rPr>
          <w:rFonts w:ascii="Trebuchet MS" w:hAnsi="Trebuchet MS"/>
        </w:rPr>
      </w:pPr>
      <w:r w:rsidRPr="00741BFF">
        <w:rPr>
          <w:rFonts w:ascii="Trebuchet MS" w:hAnsi="Trebuchet MS"/>
        </w:rPr>
        <w:t xml:space="preserve">drum </w:t>
      </w:r>
      <w:r w:rsidR="000A39F1">
        <w:rPr>
          <w:rFonts w:ascii="Trebuchet MS" w:hAnsi="Trebuchet MS"/>
        </w:rPr>
        <w:t>comunal</w:t>
      </w:r>
      <w:r w:rsidRPr="00A15285">
        <w:rPr>
          <w:rFonts w:ascii="Trebuchet MS" w:hAnsi="Trebuchet MS"/>
        </w:rPr>
        <w:t xml:space="preserve"> cu 2 benzi de circulaţie, clasa tehnică IV;</w:t>
      </w:r>
    </w:p>
    <w:p w:rsidR="00A57968" w:rsidRPr="00A15285" w:rsidRDefault="00A57968" w:rsidP="00011A26">
      <w:pPr>
        <w:pStyle w:val="Listparagraf"/>
        <w:numPr>
          <w:ilvl w:val="1"/>
          <w:numId w:val="2"/>
        </w:numPr>
        <w:tabs>
          <w:tab w:val="left" w:pos="880"/>
        </w:tabs>
        <w:spacing w:line="276" w:lineRule="auto"/>
        <w:ind w:left="993" w:hanging="142"/>
        <w:jc w:val="both"/>
        <w:rPr>
          <w:rFonts w:ascii="Trebuchet MS" w:hAnsi="Trebuchet MS"/>
        </w:rPr>
      </w:pPr>
      <w:r w:rsidRPr="00A15285">
        <w:rPr>
          <w:rFonts w:ascii="Trebuchet MS" w:hAnsi="Trebuchet MS"/>
        </w:rPr>
        <w:t xml:space="preserve">lungimea drumului:  L =  </w:t>
      </w:r>
      <w:r w:rsidR="000A39F1">
        <w:rPr>
          <w:rFonts w:ascii="Trebuchet MS" w:hAnsi="Trebuchet MS"/>
        </w:rPr>
        <w:t>0,437</w:t>
      </w:r>
      <w:r w:rsidRPr="00A15285">
        <w:rPr>
          <w:rFonts w:ascii="Trebuchet MS" w:hAnsi="Trebuchet MS"/>
        </w:rPr>
        <w:t xml:space="preserve"> km;</w:t>
      </w:r>
    </w:p>
    <w:p w:rsidR="001F4543" w:rsidRDefault="00741BFF" w:rsidP="001F4543">
      <w:pPr>
        <w:pStyle w:val="Listparagraf"/>
        <w:numPr>
          <w:ilvl w:val="1"/>
          <w:numId w:val="2"/>
        </w:numPr>
        <w:tabs>
          <w:tab w:val="left" w:pos="880"/>
        </w:tabs>
        <w:spacing w:line="276" w:lineRule="auto"/>
        <w:ind w:left="993" w:hanging="142"/>
        <w:jc w:val="both"/>
        <w:rPr>
          <w:rFonts w:ascii="Trebuchet MS" w:hAnsi="Trebuchet MS"/>
        </w:rPr>
      </w:pPr>
      <w:r>
        <w:rPr>
          <w:rFonts w:ascii="Trebuchet MS" w:hAnsi="Trebuchet MS"/>
        </w:rPr>
        <w:t>lățimea părții carosabile</w:t>
      </w:r>
      <w:r w:rsidR="005C7E36">
        <w:rPr>
          <w:rFonts w:ascii="Trebuchet MS" w:hAnsi="Trebuchet MS"/>
        </w:rPr>
        <w:t xml:space="preserve"> variabilă</w:t>
      </w:r>
      <w:r>
        <w:rPr>
          <w:rFonts w:ascii="Trebuchet MS" w:hAnsi="Trebuchet MS"/>
        </w:rPr>
        <w:t xml:space="preserve">: l = </w:t>
      </w:r>
      <w:r w:rsidR="005C7E36">
        <w:rPr>
          <w:rFonts w:ascii="Trebuchet MS" w:hAnsi="Trebuchet MS"/>
        </w:rPr>
        <w:t xml:space="preserve">3,00 - </w:t>
      </w:r>
      <w:r>
        <w:rPr>
          <w:rFonts w:ascii="Trebuchet MS" w:hAnsi="Trebuchet MS"/>
        </w:rPr>
        <w:t>4</w:t>
      </w:r>
      <w:r w:rsidR="00A57968" w:rsidRPr="00A15285">
        <w:rPr>
          <w:rFonts w:ascii="Trebuchet MS" w:hAnsi="Trebuchet MS"/>
        </w:rPr>
        <w:t>,</w:t>
      </w:r>
      <w:r w:rsidR="005C7E36">
        <w:rPr>
          <w:rFonts w:ascii="Trebuchet MS" w:hAnsi="Trebuchet MS"/>
        </w:rPr>
        <w:t>0</w:t>
      </w:r>
      <w:r w:rsidR="00A57968" w:rsidRPr="00A15285">
        <w:rPr>
          <w:rFonts w:ascii="Trebuchet MS" w:hAnsi="Trebuchet MS"/>
        </w:rPr>
        <w:t>0 m;</w:t>
      </w:r>
    </w:p>
    <w:p w:rsidR="001F4543" w:rsidRDefault="001F4543" w:rsidP="001F4543">
      <w:pPr>
        <w:pStyle w:val="Listparagraf"/>
        <w:numPr>
          <w:ilvl w:val="1"/>
          <w:numId w:val="2"/>
        </w:numPr>
        <w:tabs>
          <w:tab w:val="left" w:pos="880"/>
        </w:tabs>
        <w:spacing w:line="276" w:lineRule="auto"/>
        <w:ind w:left="993" w:hanging="142"/>
        <w:jc w:val="both"/>
        <w:rPr>
          <w:rFonts w:ascii="Trebuchet MS" w:hAnsi="Trebuchet MS"/>
        </w:rPr>
      </w:pPr>
      <w:r w:rsidRPr="001F4543">
        <w:rPr>
          <w:rFonts w:ascii="Trebuchet MS" w:hAnsi="Trebuchet MS"/>
        </w:rPr>
        <w:lastRenderedPageBreak/>
        <w:t>perioada de colţ: TC=0.7 sec;</w:t>
      </w:r>
    </w:p>
    <w:p w:rsidR="001F4543" w:rsidRPr="001F4543" w:rsidRDefault="001F4543" w:rsidP="001F4543">
      <w:pPr>
        <w:pStyle w:val="Listparagraf"/>
        <w:numPr>
          <w:ilvl w:val="1"/>
          <w:numId w:val="2"/>
        </w:numPr>
        <w:tabs>
          <w:tab w:val="left" w:pos="880"/>
        </w:tabs>
        <w:spacing w:line="276" w:lineRule="auto"/>
        <w:ind w:left="993" w:hanging="142"/>
        <w:jc w:val="both"/>
        <w:rPr>
          <w:rFonts w:ascii="Trebuchet MS" w:hAnsi="Trebuchet MS"/>
        </w:rPr>
      </w:pPr>
      <w:r w:rsidRPr="001F4543">
        <w:rPr>
          <w:rFonts w:ascii="Trebuchet MS" w:hAnsi="Trebuchet MS"/>
        </w:rPr>
        <w:t xml:space="preserve">acceleraţia terenului pentru proiectare </w:t>
      </w:r>
      <w:proofErr w:type="spellStart"/>
      <w:r w:rsidRPr="001F4543">
        <w:rPr>
          <w:rFonts w:ascii="Trebuchet MS" w:hAnsi="Trebuchet MS"/>
        </w:rPr>
        <w:t>ag</w:t>
      </w:r>
      <w:proofErr w:type="spellEnd"/>
      <w:r w:rsidRPr="001F4543">
        <w:rPr>
          <w:rFonts w:ascii="Trebuchet MS" w:hAnsi="Trebuchet MS"/>
        </w:rPr>
        <w:t>= 0,10g;</w:t>
      </w:r>
    </w:p>
    <w:p w:rsidR="00434FE2" w:rsidRDefault="00A57968" w:rsidP="00434FE2">
      <w:pPr>
        <w:pStyle w:val="Listparagraf"/>
        <w:numPr>
          <w:ilvl w:val="1"/>
          <w:numId w:val="3"/>
        </w:numPr>
        <w:tabs>
          <w:tab w:val="left" w:pos="880"/>
        </w:tabs>
        <w:spacing w:line="276" w:lineRule="auto"/>
        <w:ind w:left="993" w:hanging="142"/>
        <w:jc w:val="both"/>
        <w:rPr>
          <w:rFonts w:ascii="Trebuchet MS" w:hAnsi="Trebuchet MS"/>
        </w:rPr>
      </w:pPr>
      <w:r w:rsidRPr="00A15285">
        <w:rPr>
          <w:rFonts w:ascii="Trebuchet MS" w:hAnsi="Trebuchet MS"/>
        </w:rPr>
        <w:t>șanțurile: parțial sau total colmatate</w:t>
      </w:r>
      <w:r w:rsidRPr="00A15285">
        <w:rPr>
          <w:rFonts w:ascii="Trebuchet MS" w:hAnsi="Trebuchet MS" w:cs="Arial"/>
        </w:rPr>
        <w:t xml:space="preserve">, fapt ce nu permite scurgerea liberă a apelor meteorice. </w:t>
      </w:r>
      <w:r>
        <w:rPr>
          <w:rFonts w:ascii="Trebuchet MS" w:hAnsi="Trebuchet MS" w:cs="Arial"/>
        </w:rPr>
        <w:t xml:space="preserve">Există </w:t>
      </w:r>
      <w:r w:rsidRPr="00A15285">
        <w:rPr>
          <w:rFonts w:ascii="Trebuchet MS" w:hAnsi="Trebuchet MS" w:cs="Arial"/>
        </w:rPr>
        <w:t>şi zone unde acestea lipsesc</w:t>
      </w:r>
      <w:r w:rsidRPr="00A15285">
        <w:rPr>
          <w:rFonts w:ascii="Trebuchet MS" w:hAnsi="Trebuchet MS"/>
        </w:rPr>
        <w:t>;</w:t>
      </w:r>
    </w:p>
    <w:p w:rsidR="00311B6B" w:rsidRDefault="00311B6B" w:rsidP="00434FE2">
      <w:pPr>
        <w:pStyle w:val="Listparagraf"/>
        <w:numPr>
          <w:ilvl w:val="1"/>
          <w:numId w:val="3"/>
        </w:numPr>
        <w:tabs>
          <w:tab w:val="left" w:pos="880"/>
        </w:tabs>
        <w:spacing w:line="276" w:lineRule="auto"/>
        <w:ind w:left="993" w:hanging="142"/>
        <w:jc w:val="both"/>
        <w:rPr>
          <w:rFonts w:ascii="Trebuchet MS" w:hAnsi="Trebuchet MS"/>
        </w:rPr>
      </w:pPr>
      <w:r>
        <w:rPr>
          <w:rFonts w:ascii="Trebuchet MS" w:hAnsi="Trebuchet MS"/>
        </w:rPr>
        <w:t>sistem rutier constituit din împietruiri succesive, realizate în timp şi întreţinute prin lucrări minime</w:t>
      </w:r>
      <w:r w:rsidR="001F4543">
        <w:rPr>
          <w:rFonts w:ascii="Trebuchet MS" w:hAnsi="Trebuchet MS"/>
        </w:rPr>
        <w:t>;</w:t>
      </w:r>
    </w:p>
    <w:p w:rsidR="00434FE2" w:rsidRDefault="00434FE2" w:rsidP="00434FE2">
      <w:pPr>
        <w:pStyle w:val="Listparagraf"/>
        <w:numPr>
          <w:ilvl w:val="1"/>
          <w:numId w:val="3"/>
        </w:numPr>
        <w:tabs>
          <w:tab w:val="left" w:pos="880"/>
        </w:tabs>
        <w:spacing w:line="276" w:lineRule="auto"/>
        <w:ind w:left="993" w:hanging="142"/>
        <w:jc w:val="both"/>
        <w:rPr>
          <w:rFonts w:ascii="Trebuchet MS" w:hAnsi="Trebuchet MS"/>
        </w:rPr>
      </w:pPr>
      <w:r>
        <w:rPr>
          <w:rFonts w:ascii="Trebuchet MS" w:hAnsi="Trebuchet MS"/>
        </w:rPr>
        <w:t>acostamente din împietruire degradată;</w:t>
      </w:r>
    </w:p>
    <w:p w:rsidR="005C7E36" w:rsidRPr="00434FE2" w:rsidRDefault="001F4543" w:rsidP="00434FE2">
      <w:pPr>
        <w:pStyle w:val="Listparagraf"/>
        <w:numPr>
          <w:ilvl w:val="1"/>
          <w:numId w:val="3"/>
        </w:numPr>
        <w:tabs>
          <w:tab w:val="left" w:pos="880"/>
        </w:tabs>
        <w:spacing w:line="276" w:lineRule="auto"/>
        <w:ind w:left="993" w:hanging="142"/>
        <w:jc w:val="both"/>
        <w:rPr>
          <w:rFonts w:ascii="Trebuchet MS" w:hAnsi="Trebuchet MS"/>
        </w:rPr>
      </w:pPr>
      <w:r>
        <w:rPr>
          <w:rFonts w:ascii="Trebuchet MS" w:hAnsi="Trebuchet MS"/>
        </w:rPr>
        <w:t xml:space="preserve">prezenţa </w:t>
      </w:r>
      <w:r w:rsidR="005C7E36">
        <w:rPr>
          <w:rFonts w:ascii="Trebuchet MS" w:hAnsi="Trebuchet MS"/>
        </w:rPr>
        <w:t>gropi</w:t>
      </w:r>
      <w:r>
        <w:rPr>
          <w:rFonts w:ascii="Trebuchet MS" w:hAnsi="Trebuchet MS"/>
        </w:rPr>
        <w:t xml:space="preserve">lor, </w:t>
      </w:r>
      <w:r w:rsidR="005C7E36">
        <w:rPr>
          <w:rFonts w:ascii="Trebuchet MS" w:hAnsi="Trebuchet MS"/>
        </w:rPr>
        <w:t>făgaşe</w:t>
      </w:r>
      <w:r>
        <w:rPr>
          <w:rFonts w:ascii="Trebuchet MS" w:hAnsi="Trebuchet MS"/>
        </w:rPr>
        <w:t>lor</w:t>
      </w:r>
      <w:r w:rsidR="005C7E36">
        <w:rPr>
          <w:rFonts w:ascii="Trebuchet MS" w:hAnsi="Trebuchet MS"/>
        </w:rPr>
        <w:t xml:space="preserve"> </w:t>
      </w:r>
      <w:r>
        <w:rPr>
          <w:rFonts w:ascii="Trebuchet MS" w:hAnsi="Trebuchet MS"/>
        </w:rPr>
        <w:t xml:space="preserve">şi a cuiburilor de găină </w:t>
      </w:r>
      <w:r w:rsidR="005C7E36">
        <w:rPr>
          <w:rFonts w:ascii="Trebuchet MS" w:hAnsi="Trebuchet MS"/>
        </w:rPr>
        <w:t>în lungul drumului;</w:t>
      </w:r>
    </w:p>
    <w:p w:rsidR="005C7E36" w:rsidRPr="005C7E36" w:rsidRDefault="00741BFF" w:rsidP="005C7E36">
      <w:pPr>
        <w:pStyle w:val="Listparagraf"/>
        <w:numPr>
          <w:ilvl w:val="1"/>
          <w:numId w:val="3"/>
        </w:numPr>
        <w:tabs>
          <w:tab w:val="left" w:pos="880"/>
        </w:tabs>
        <w:spacing w:line="276" w:lineRule="auto"/>
        <w:ind w:left="993" w:hanging="142"/>
        <w:jc w:val="both"/>
        <w:rPr>
          <w:rFonts w:ascii="Trebuchet MS" w:hAnsi="Trebuchet MS"/>
        </w:rPr>
      </w:pPr>
      <w:r>
        <w:rPr>
          <w:rFonts w:ascii="Trebuchet MS" w:hAnsi="Trebuchet MS"/>
        </w:rPr>
        <w:t>podețe</w:t>
      </w:r>
      <w:r w:rsidR="00A57968" w:rsidRPr="004F4E99">
        <w:rPr>
          <w:rFonts w:ascii="Trebuchet MS" w:hAnsi="Trebuchet MS"/>
        </w:rPr>
        <w:t xml:space="preserve"> degradate, nu prezintă siguranță în exploatare, cu o vechime de peste 30 de ani pentru care Beneficiarul nu deține documentații tehnice;</w:t>
      </w:r>
    </w:p>
    <w:p w:rsidR="00A57968" w:rsidRPr="004F4E99" w:rsidRDefault="00A57968" w:rsidP="00011A26">
      <w:pPr>
        <w:pStyle w:val="Listparagraf"/>
        <w:numPr>
          <w:ilvl w:val="1"/>
          <w:numId w:val="3"/>
        </w:numPr>
        <w:tabs>
          <w:tab w:val="left" w:pos="880"/>
        </w:tabs>
        <w:spacing w:line="276" w:lineRule="auto"/>
        <w:ind w:left="993" w:hanging="142"/>
        <w:jc w:val="both"/>
        <w:rPr>
          <w:rFonts w:ascii="Trebuchet MS" w:hAnsi="Trebuchet MS"/>
        </w:rPr>
      </w:pPr>
      <w:r w:rsidRPr="004F4E99">
        <w:rPr>
          <w:rFonts w:ascii="Trebuchet MS" w:hAnsi="Trebuchet MS"/>
          <w:szCs w:val="22"/>
        </w:rPr>
        <w:t>semnalizare rutier</w:t>
      </w:r>
      <w:r>
        <w:rPr>
          <w:rFonts w:ascii="Trebuchet MS" w:hAnsi="Trebuchet MS"/>
          <w:szCs w:val="22"/>
        </w:rPr>
        <w:t>ă</w:t>
      </w:r>
      <w:r w:rsidRPr="004F4E99">
        <w:rPr>
          <w:rFonts w:ascii="Trebuchet MS" w:hAnsi="Trebuchet MS"/>
          <w:szCs w:val="22"/>
        </w:rPr>
        <w:t xml:space="preserve"> inexistentă.</w:t>
      </w:r>
    </w:p>
    <w:p w:rsidR="00A57968" w:rsidRPr="004F4E99" w:rsidRDefault="00A57968" w:rsidP="00CA63DD">
      <w:pPr>
        <w:spacing w:line="276" w:lineRule="auto"/>
        <w:ind w:firstLine="567"/>
        <w:jc w:val="both"/>
        <w:rPr>
          <w:rFonts w:ascii="Trebuchet MS" w:hAnsi="Trebuchet MS"/>
        </w:rPr>
      </w:pPr>
      <w:r w:rsidRPr="00696C75">
        <w:rPr>
          <w:rFonts w:ascii="Trebuchet MS" w:hAnsi="Trebuchet MS"/>
        </w:rPr>
        <w:t xml:space="preserve">Conform </w:t>
      </w:r>
      <w:r w:rsidR="000A39F1" w:rsidRPr="00696C75">
        <w:rPr>
          <w:rFonts w:ascii="Trebuchet MS" w:hAnsi="Trebuchet MS"/>
        </w:rPr>
        <w:t>documentaţiei tehnice elaborate de Proiectant,</w:t>
      </w:r>
      <w:r w:rsidRPr="00696C75">
        <w:rPr>
          <w:rFonts w:ascii="Trebuchet MS" w:hAnsi="Trebuchet MS"/>
        </w:rPr>
        <w:t xml:space="preserve"> drumul</w:t>
      </w:r>
      <w:r w:rsidR="000A39F1" w:rsidRPr="00696C75">
        <w:rPr>
          <w:rFonts w:ascii="Trebuchet MS" w:hAnsi="Trebuchet MS"/>
        </w:rPr>
        <w:t xml:space="preserve"> de acces care face obiectul prezentului caiet de sarcini a fost încadrat în categoria drumurilor comunale</w:t>
      </w:r>
      <w:r w:rsidRPr="00696C75">
        <w:rPr>
          <w:rFonts w:ascii="Trebuchet MS" w:hAnsi="Trebuchet MS"/>
        </w:rPr>
        <w:t>, clasa tehnică IV.</w:t>
      </w:r>
    </w:p>
    <w:p w:rsidR="00434FE2" w:rsidRPr="00434FE2" w:rsidRDefault="00434FE2" w:rsidP="00434FE2">
      <w:pPr>
        <w:spacing w:line="276" w:lineRule="auto"/>
        <w:ind w:firstLine="567"/>
        <w:jc w:val="both"/>
        <w:rPr>
          <w:rFonts w:ascii="Trebuchet MS" w:hAnsi="Trebuchet MS"/>
        </w:rPr>
      </w:pPr>
      <w:r w:rsidRPr="00434FE2">
        <w:rPr>
          <w:rFonts w:ascii="Trebuchet MS" w:hAnsi="Trebuchet MS"/>
        </w:rPr>
        <w:t>Drumul de acces din punct d</w:t>
      </w:r>
      <w:r>
        <w:rPr>
          <w:rFonts w:ascii="Trebuchet MS" w:hAnsi="Trebuchet MS"/>
        </w:rPr>
        <w:t>e vedere a capacităţii portante -</w:t>
      </w:r>
      <w:r w:rsidRPr="00434FE2">
        <w:rPr>
          <w:rFonts w:ascii="Trebuchet MS" w:hAnsi="Trebuchet MS"/>
        </w:rPr>
        <w:t xml:space="preserve"> confo</w:t>
      </w:r>
      <w:r>
        <w:rPr>
          <w:rFonts w:ascii="Trebuchet MS" w:hAnsi="Trebuchet MS"/>
        </w:rPr>
        <w:t>rm expertizei tehnice elaborate –</w:t>
      </w:r>
      <w:r w:rsidRPr="00434FE2">
        <w:rPr>
          <w:rFonts w:ascii="Trebuchet MS" w:hAnsi="Trebuchet MS"/>
        </w:rPr>
        <w:t xml:space="preserve"> </w:t>
      </w:r>
      <w:r>
        <w:rPr>
          <w:rFonts w:ascii="Trebuchet MS" w:hAnsi="Trebuchet MS"/>
        </w:rPr>
        <w:t xml:space="preserve">este </w:t>
      </w:r>
      <w:r w:rsidRPr="00434FE2">
        <w:rPr>
          <w:rFonts w:ascii="Trebuchet MS" w:hAnsi="Trebuchet MS"/>
        </w:rPr>
        <w:t>într-o stare tehnică foarte rea.</w:t>
      </w:r>
    </w:p>
    <w:p w:rsidR="00434FE2" w:rsidRPr="004F4E99" w:rsidRDefault="00434FE2" w:rsidP="00434FE2">
      <w:pPr>
        <w:spacing w:line="276" w:lineRule="auto"/>
        <w:ind w:firstLine="567"/>
        <w:jc w:val="both"/>
        <w:rPr>
          <w:rFonts w:ascii="Trebuchet MS" w:hAnsi="Trebuchet MS"/>
        </w:rPr>
      </w:pPr>
      <w:r w:rsidRPr="00434FE2">
        <w:rPr>
          <w:rFonts w:ascii="Trebuchet MS" w:hAnsi="Trebuchet MS"/>
        </w:rPr>
        <w:t>Practic, se poate spune că sistemul rutier al drumului nu mai există; în urma acestei concluzii, nu se mai poate vorbi deci despre „</w:t>
      </w:r>
      <w:r w:rsidRPr="0044429D">
        <w:rPr>
          <w:rFonts w:ascii="Trebuchet MS" w:hAnsi="Trebuchet MS"/>
          <w:i/>
        </w:rPr>
        <w:t>reabilitarea sistemului</w:t>
      </w:r>
      <w:r w:rsidRPr="00434FE2">
        <w:rPr>
          <w:rFonts w:ascii="Trebuchet MS" w:hAnsi="Trebuchet MS"/>
        </w:rPr>
        <w:t>” ci despre „</w:t>
      </w:r>
      <w:r w:rsidRPr="0044429D">
        <w:rPr>
          <w:rFonts w:ascii="Trebuchet MS" w:hAnsi="Trebuchet MS"/>
          <w:i/>
        </w:rPr>
        <w:t>dimensionarea sistemelor rutiere suple şi semirigide noi</w:t>
      </w:r>
      <w:r w:rsidRPr="00434FE2">
        <w:rPr>
          <w:rFonts w:ascii="Trebuchet MS" w:hAnsi="Trebuchet MS"/>
        </w:rPr>
        <w:t>” conform indicativ AND 550 - 1999, în baza datelor recente, relevate în teren prin studiile topografice si geotehnice efectuate în amplasamentul drumului.</w:t>
      </w:r>
    </w:p>
    <w:p w:rsidR="00A57968" w:rsidRPr="004F4E99" w:rsidRDefault="00A57968" w:rsidP="00F81E59">
      <w:pPr>
        <w:tabs>
          <w:tab w:val="left" w:pos="550"/>
          <w:tab w:val="left" w:pos="1134"/>
        </w:tabs>
        <w:spacing w:line="276" w:lineRule="auto"/>
        <w:jc w:val="both"/>
        <w:rPr>
          <w:rFonts w:ascii="Trebuchet MS" w:hAnsi="Trebuchet MS"/>
        </w:rPr>
      </w:pPr>
      <w:r>
        <w:rPr>
          <w:rFonts w:ascii="Calibri" w:hAnsi="Calibri" w:cs="Calibri"/>
        </w:rPr>
        <w:tab/>
      </w:r>
      <w:r w:rsidRPr="007908A9">
        <w:rPr>
          <w:rFonts w:ascii="Trebuchet MS" w:hAnsi="Trebuchet MS" w:cs="Calibri"/>
        </w:rPr>
        <w:t xml:space="preserve">Există şanţuri de pământ pe o parte din traseu, dar insuficiente. De asemenea, acestea sunt în cea mai mare parte  neprofilate, cu  multă vegetaţie. Podețele existente sunt tubulare și </w:t>
      </w:r>
      <w:proofErr w:type="spellStart"/>
      <w:r w:rsidRPr="007908A9">
        <w:rPr>
          <w:rFonts w:ascii="Trebuchet MS" w:hAnsi="Trebuchet MS" w:cs="Calibri"/>
        </w:rPr>
        <w:t>dalate</w:t>
      </w:r>
      <w:proofErr w:type="spellEnd"/>
      <w:r w:rsidRPr="007908A9">
        <w:rPr>
          <w:rFonts w:ascii="Trebuchet MS" w:hAnsi="Trebuchet MS" w:cs="Calibri"/>
        </w:rPr>
        <w:t>. O parte dintre podețe sunt subdimensionate, colmatate și degradate. De asemenea, o mare parte din podețe necesită camere de cădere și coronamente.</w:t>
      </w:r>
    </w:p>
    <w:p w:rsidR="00A57968" w:rsidRPr="00A15285" w:rsidRDefault="00A57968" w:rsidP="00C85F66">
      <w:pPr>
        <w:tabs>
          <w:tab w:val="left" w:pos="993"/>
          <w:tab w:val="left" w:pos="1134"/>
        </w:tabs>
        <w:spacing w:line="276" w:lineRule="auto"/>
        <w:ind w:firstLine="851"/>
        <w:jc w:val="both"/>
        <w:rPr>
          <w:rFonts w:ascii="Trebuchet MS" w:hAnsi="Trebuchet MS"/>
        </w:rPr>
      </w:pPr>
    </w:p>
    <w:p w:rsidR="00A57968" w:rsidRPr="00A15285" w:rsidRDefault="00A57968" w:rsidP="00011A26">
      <w:pPr>
        <w:pStyle w:val="Listparagraf"/>
        <w:numPr>
          <w:ilvl w:val="0"/>
          <w:numId w:val="8"/>
        </w:numPr>
        <w:tabs>
          <w:tab w:val="clear" w:pos="720"/>
          <w:tab w:val="num" w:pos="220"/>
          <w:tab w:val="left" w:pos="284"/>
        </w:tabs>
        <w:spacing w:line="276" w:lineRule="auto"/>
        <w:ind w:left="220" w:hanging="220"/>
        <w:jc w:val="both"/>
        <w:rPr>
          <w:rFonts w:ascii="Trebuchet MS" w:hAnsi="Trebuchet MS"/>
          <w:b/>
        </w:rPr>
      </w:pPr>
      <w:r>
        <w:rPr>
          <w:rFonts w:ascii="Trebuchet MS" w:hAnsi="Trebuchet MS"/>
          <w:b/>
          <w:u w:val="single"/>
        </w:rPr>
        <w:t>SCOPUL ACHIZIŢIEI</w:t>
      </w:r>
    </w:p>
    <w:p w:rsidR="00A57968" w:rsidRPr="00A15285" w:rsidRDefault="00A57968" w:rsidP="00C85F66">
      <w:pPr>
        <w:spacing w:line="276" w:lineRule="auto"/>
        <w:ind w:firstLine="567"/>
        <w:jc w:val="both"/>
        <w:rPr>
          <w:rFonts w:ascii="Trebuchet MS" w:hAnsi="Trebuchet MS"/>
        </w:rPr>
      </w:pPr>
      <w:r>
        <w:rPr>
          <w:rFonts w:ascii="Trebuchet MS" w:hAnsi="Trebuchet MS"/>
        </w:rPr>
        <w:t xml:space="preserve">Activitățile ce fac obiectul procedurii de achiziție publică trebuie să ducă la: </w:t>
      </w:r>
    </w:p>
    <w:p w:rsidR="00A57968" w:rsidRPr="00FB704D" w:rsidRDefault="00A57968" w:rsidP="00011A26">
      <w:pPr>
        <w:pStyle w:val="Listparagraf"/>
        <w:numPr>
          <w:ilvl w:val="0"/>
          <w:numId w:val="5"/>
        </w:numPr>
        <w:tabs>
          <w:tab w:val="clear" w:pos="1495"/>
          <w:tab w:val="num" w:pos="709"/>
        </w:tabs>
        <w:spacing w:line="276" w:lineRule="auto"/>
        <w:ind w:left="709" w:hanging="142"/>
        <w:jc w:val="both"/>
        <w:rPr>
          <w:rFonts w:ascii="Trebuchet MS" w:hAnsi="Trebuchet MS"/>
          <w:kern w:val="0"/>
        </w:rPr>
      </w:pPr>
      <w:r>
        <w:rPr>
          <w:rFonts w:ascii="Trebuchet MS" w:hAnsi="Trebuchet MS"/>
          <w:kern w:val="0"/>
        </w:rPr>
        <w:t xml:space="preserve">elaborarea unei documentații tehnice în deplină concordanță cu situația actuală a drumului și cu reglementările legale în vigoare, întocmită în baza documentației tehnice - faza </w:t>
      </w:r>
      <w:r w:rsidR="00B7516B">
        <w:rPr>
          <w:rFonts w:ascii="Trebuchet MS" w:hAnsi="Trebuchet MS"/>
          <w:kern w:val="0"/>
        </w:rPr>
        <w:t>DALI</w:t>
      </w:r>
      <w:r>
        <w:rPr>
          <w:rFonts w:ascii="Trebuchet MS" w:hAnsi="Trebuchet MS"/>
          <w:kern w:val="0"/>
        </w:rPr>
        <w:t xml:space="preserve"> - pusă la dispoziție de Beneficiar;</w:t>
      </w:r>
    </w:p>
    <w:p w:rsidR="00A57968" w:rsidRPr="00A15285" w:rsidRDefault="00A57968" w:rsidP="00011A26">
      <w:pPr>
        <w:numPr>
          <w:ilvl w:val="0"/>
          <w:numId w:val="5"/>
        </w:numPr>
        <w:tabs>
          <w:tab w:val="clear" w:pos="1495"/>
          <w:tab w:val="num" w:pos="709"/>
          <w:tab w:val="num" w:pos="1522"/>
        </w:tabs>
        <w:spacing w:line="276" w:lineRule="auto"/>
        <w:ind w:left="709" w:hanging="142"/>
        <w:jc w:val="both"/>
        <w:rPr>
          <w:rFonts w:ascii="Trebuchet MS" w:hAnsi="Trebuchet MS"/>
          <w:kern w:val="0"/>
        </w:rPr>
      </w:pPr>
      <w:r w:rsidRPr="00A15285">
        <w:rPr>
          <w:rFonts w:ascii="Trebuchet MS" w:hAnsi="Trebuchet MS"/>
          <w:kern w:val="0"/>
        </w:rPr>
        <w:t xml:space="preserve">îmbunătățirea elementelor geometrice în limita amprizei actuale; </w:t>
      </w:r>
    </w:p>
    <w:p w:rsidR="00A57968" w:rsidRPr="00A15285" w:rsidRDefault="00A57968" w:rsidP="00011A26">
      <w:pPr>
        <w:numPr>
          <w:ilvl w:val="0"/>
          <w:numId w:val="5"/>
        </w:numPr>
        <w:tabs>
          <w:tab w:val="clear" w:pos="1495"/>
          <w:tab w:val="num" w:pos="709"/>
          <w:tab w:val="num" w:pos="1522"/>
        </w:tabs>
        <w:spacing w:line="276" w:lineRule="auto"/>
        <w:ind w:left="709" w:hanging="142"/>
        <w:jc w:val="both"/>
        <w:rPr>
          <w:rFonts w:ascii="Trebuchet MS" w:hAnsi="Trebuchet MS"/>
          <w:kern w:val="0"/>
        </w:rPr>
      </w:pPr>
      <w:r w:rsidRPr="00A15285">
        <w:rPr>
          <w:rFonts w:ascii="Trebuchet MS" w:hAnsi="Trebuchet MS"/>
          <w:kern w:val="0"/>
        </w:rPr>
        <w:t>creşterea</w:t>
      </w:r>
      <w:r>
        <w:rPr>
          <w:rFonts w:ascii="Trebuchet MS" w:hAnsi="Trebuchet MS"/>
          <w:kern w:val="0"/>
        </w:rPr>
        <w:t xml:space="preserve"> capacităţii portante a drumului</w:t>
      </w:r>
      <w:r w:rsidRPr="00A15285">
        <w:rPr>
          <w:rFonts w:ascii="Trebuchet MS" w:hAnsi="Trebuchet MS"/>
          <w:kern w:val="0"/>
        </w:rPr>
        <w:t>;</w:t>
      </w:r>
    </w:p>
    <w:p w:rsidR="00A57968" w:rsidRPr="00A15285" w:rsidRDefault="00A57968" w:rsidP="00011A26">
      <w:pPr>
        <w:numPr>
          <w:ilvl w:val="0"/>
          <w:numId w:val="5"/>
        </w:numPr>
        <w:tabs>
          <w:tab w:val="clear" w:pos="1495"/>
          <w:tab w:val="num" w:pos="709"/>
          <w:tab w:val="num" w:pos="1522"/>
        </w:tabs>
        <w:spacing w:line="276" w:lineRule="auto"/>
        <w:ind w:left="709" w:hanging="142"/>
        <w:jc w:val="both"/>
        <w:rPr>
          <w:rFonts w:ascii="Trebuchet MS" w:hAnsi="Trebuchet MS"/>
          <w:kern w:val="0"/>
        </w:rPr>
      </w:pPr>
      <w:r w:rsidRPr="00A15285">
        <w:rPr>
          <w:rFonts w:ascii="Trebuchet MS" w:hAnsi="Trebuchet MS"/>
          <w:kern w:val="0"/>
        </w:rPr>
        <w:t xml:space="preserve">modernizarea structurii rutiere; </w:t>
      </w:r>
    </w:p>
    <w:p w:rsidR="00A57968" w:rsidRPr="00A15285" w:rsidRDefault="00A57968" w:rsidP="00011A26">
      <w:pPr>
        <w:numPr>
          <w:ilvl w:val="0"/>
          <w:numId w:val="5"/>
        </w:numPr>
        <w:tabs>
          <w:tab w:val="clear" w:pos="1495"/>
          <w:tab w:val="num" w:pos="709"/>
          <w:tab w:val="num" w:pos="1522"/>
        </w:tabs>
        <w:spacing w:line="276" w:lineRule="auto"/>
        <w:ind w:left="709" w:hanging="142"/>
        <w:jc w:val="both"/>
        <w:rPr>
          <w:rFonts w:ascii="Trebuchet MS" w:hAnsi="Trebuchet MS"/>
          <w:kern w:val="0"/>
        </w:rPr>
      </w:pPr>
      <w:r w:rsidRPr="00A15285">
        <w:rPr>
          <w:rFonts w:ascii="Trebuchet MS" w:hAnsi="Trebuchet MS"/>
          <w:kern w:val="0"/>
        </w:rPr>
        <w:t>asigurarea colectării și evacuării apelor de pe partea carosabilă ș</w:t>
      </w:r>
      <w:r>
        <w:rPr>
          <w:rFonts w:ascii="Trebuchet MS" w:hAnsi="Trebuchet MS"/>
          <w:kern w:val="0"/>
        </w:rPr>
        <w:t>i din zona drumului</w:t>
      </w:r>
      <w:r w:rsidRPr="00A15285">
        <w:rPr>
          <w:rFonts w:ascii="Trebuchet MS" w:hAnsi="Trebuchet MS"/>
          <w:kern w:val="0"/>
        </w:rPr>
        <w:t xml:space="preserve"> prin realizarea de șanțuri </w:t>
      </w:r>
      <w:proofErr w:type="spellStart"/>
      <w:r w:rsidRPr="00A15285">
        <w:rPr>
          <w:rFonts w:ascii="Trebuchet MS" w:hAnsi="Trebuchet MS"/>
          <w:kern w:val="0"/>
        </w:rPr>
        <w:t>pereate</w:t>
      </w:r>
      <w:proofErr w:type="spellEnd"/>
      <w:r w:rsidRPr="00A15285">
        <w:rPr>
          <w:rFonts w:ascii="Trebuchet MS" w:hAnsi="Trebuchet MS"/>
          <w:kern w:val="0"/>
        </w:rPr>
        <w:t xml:space="preserve"> sau </w:t>
      </w:r>
      <w:proofErr w:type="spellStart"/>
      <w:r w:rsidRPr="00A15285">
        <w:rPr>
          <w:rFonts w:ascii="Trebuchet MS" w:hAnsi="Trebuchet MS"/>
          <w:kern w:val="0"/>
        </w:rPr>
        <w:t>nepereate</w:t>
      </w:r>
      <w:proofErr w:type="spellEnd"/>
      <w:r>
        <w:rPr>
          <w:rFonts w:ascii="Trebuchet MS" w:hAnsi="Trebuchet MS"/>
          <w:kern w:val="0"/>
        </w:rPr>
        <w:t xml:space="preserve"> (</w:t>
      </w:r>
      <w:r w:rsidRPr="00A15285">
        <w:rPr>
          <w:rFonts w:ascii="Trebuchet MS" w:hAnsi="Trebuchet MS"/>
          <w:kern w:val="0"/>
        </w:rPr>
        <w:t>după caz</w:t>
      </w:r>
      <w:r>
        <w:rPr>
          <w:rFonts w:ascii="Trebuchet MS" w:hAnsi="Trebuchet MS"/>
          <w:kern w:val="0"/>
        </w:rPr>
        <w:t>)</w:t>
      </w:r>
      <w:r w:rsidRPr="00A15285">
        <w:rPr>
          <w:rFonts w:ascii="Trebuchet MS" w:hAnsi="Trebuchet MS"/>
          <w:kern w:val="0"/>
        </w:rPr>
        <w:t>;</w:t>
      </w:r>
    </w:p>
    <w:p w:rsidR="00A57968" w:rsidRPr="00A15285" w:rsidRDefault="00262ABB" w:rsidP="00011A26">
      <w:pPr>
        <w:numPr>
          <w:ilvl w:val="0"/>
          <w:numId w:val="5"/>
        </w:numPr>
        <w:tabs>
          <w:tab w:val="clear" w:pos="1495"/>
          <w:tab w:val="num" w:pos="709"/>
          <w:tab w:val="num" w:pos="1522"/>
        </w:tabs>
        <w:spacing w:line="276" w:lineRule="auto"/>
        <w:ind w:left="709" w:hanging="142"/>
        <w:jc w:val="both"/>
        <w:rPr>
          <w:rFonts w:ascii="Trebuchet MS" w:hAnsi="Trebuchet MS"/>
          <w:kern w:val="0"/>
        </w:rPr>
      </w:pPr>
      <w:r>
        <w:rPr>
          <w:rFonts w:ascii="Trebuchet MS" w:hAnsi="Trebuchet MS"/>
          <w:kern w:val="0"/>
        </w:rPr>
        <w:t>amenajare podeț</w:t>
      </w:r>
      <w:r w:rsidR="00696C75">
        <w:rPr>
          <w:rFonts w:ascii="Trebuchet MS" w:hAnsi="Trebuchet MS"/>
          <w:kern w:val="0"/>
        </w:rPr>
        <w:t xml:space="preserve"> transversal existent</w:t>
      </w:r>
      <w:r w:rsidR="00A57968" w:rsidRPr="00A15285">
        <w:rPr>
          <w:rFonts w:ascii="Trebuchet MS" w:hAnsi="Trebuchet MS"/>
          <w:kern w:val="0"/>
        </w:rPr>
        <w:t>;</w:t>
      </w:r>
    </w:p>
    <w:p w:rsidR="00A57968" w:rsidRDefault="00A57968" w:rsidP="00262ABB">
      <w:pPr>
        <w:numPr>
          <w:ilvl w:val="0"/>
          <w:numId w:val="5"/>
        </w:numPr>
        <w:tabs>
          <w:tab w:val="clear" w:pos="1495"/>
          <w:tab w:val="num" w:pos="709"/>
          <w:tab w:val="num" w:pos="1522"/>
        </w:tabs>
        <w:spacing w:line="276" w:lineRule="auto"/>
        <w:ind w:left="709" w:hanging="142"/>
        <w:jc w:val="both"/>
        <w:rPr>
          <w:rFonts w:ascii="Trebuchet MS" w:hAnsi="Trebuchet MS"/>
          <w:kern w:val="0"/>
        </w:rPr>
      </w:pPr>
      <w:r w:rsidRPr="00A15285">
        <w:rPr>
          <w:rFonts w:ascii="Trebuchet MS" w:hAnsi="Trebuchet MS"/>
          <w:kern w:val="0"/>
        </w:rPr>
        <w:t>executarea lucrărilor de siguranță rutieră</w:t>
      </w:r>
      <w:r>
        <w:rPr>
          <w:rFonts w:ascii="Trebuchet MS" w:hAnsi="Trebuchet MS"/>
          <w:kern w:val="0"/>
        </w:rPr>
        <w:t>:</w:t>
      </w:r>
      <w:r w:rsidRPr="00A15285">
        <w:rPr>
          <w:rFonts w:ascii="Trebuchet MS" w:hAnsi="Trebuchet MS"/>
          <w:kern w:val="0"/>
        </w:rPr>
        <w:t xml:space="preserve"> amenajarea curbelor, semnalizarea</w:t>
      </w:r>
      <w:r w:rsidR="005C7E36">
        <w:rPr>
          <w:rFonts w:ascii="Trebuchet MS" w:hAnsi="Trebuchet MS"/>
          <w:kern w:val="0"/>
        </w:rPr>
        <w:t xml:space="preserve"> orizontală şi </w:t>
      </w:r>
      <w:r>
        <w:rPr>
          <w:rFonts w:ascii="Trebuchet MS" w:hAnsi="Trebuchet MS"/>
          <w:kern w:val="0"/>
        </w:rPr>
        <w:t>verticală</w:t>
      </w:r>
      <w:r w:rsidR="00B7516B">
        <w:rPr>
          <w:rFonts w:ascii="Trebuchet MS" w:hAnsi="Trebuchet MS"/>
          <w:kern w:val="0"/>
        </w:rPr>
        <w:t xml:space="preserve"> </w:t>
      </w:r>
      <w:r w:rsidRPr="00A15285">
        <w:rPr>
          <w:rFonts w:ascii="Trebuchet MS" w:hAnsi="Trebuchet MS"/>
          <w:kern w:val="0"/>
        </w:rPr>
        <w:t>adecvată</w:t>
      </w:r>
      <w:r>
        <w:rPr>
          <w:rFonts w:ascii="Trebuchet MS" w:hAnsi="Trebuchet MS"/>
          <w:kern w:val="0"/>
        </w:rPr>
        <w:t xml:space="preserve"> </w:t>
      </w:r>
      <w:r w:rsidRPr="00A15285">
        <w:rPr>
          <w:rFonts w:ascii="Trebuchet MS" w:hAnsi="Trebuchet MS"/>
          <w:kern w:val="0"/>
        </w:rPr>
        <w:t>în concordanță cu prevederi</w:t>
      </w:r>
      <w:r w:rsidR="00B7516B">
        <w:rPr>
          <w:rFonts w:ascii="Trebuchet MS" w:hAnsi="Trebuchet MS"/>
          <w:kern w:val="0"/>
        </w:rPr>
        <w:t>le actelor normative în vigoare</w:t>
      </w:r>
      <w:r w:rsidR="00D03F3D">
        <w:rPr>
          <w:rFonts w:ascii="Trebuchet MS" w:hAnsi="Trebuchet MS"/>
          <w:kern w:val="0"/>
        </w:rPr>
        <w:t>.</w:t>
      </w:r>
    </w:p>
    <w:p w:rsidR="00D03F3D" w:rsidRPr="00262ABB" w:rsidRDefault="00D03F3D" w:rsidP="00D03F3D">
      <w:pPr>
        <w:tabs>
          <w:tab w:val="num" w:pos="1522"/>
        </w:tabs>
        <w:spacing w:line="276" w:lineRule="auto"/>
        <w:ind w:left="709"/>
        <w:jc w:val="both"/>
        <w:rPr>
          <w:rFonts w:ascii="Trebuchet MS" w:hAnsi="Trebuchet MS"/>
          <w:kern w:val="0"/>
        </w:rPr>
      </w:pPr>
    </w:p>
    <w:p w:rsidR="00A57968" w:rsidRDefault="00A57968" w:rsidP="00C85F66">
      <w:pPr>
        <w:keepNext/>
        <w:keepLines/>
        <w:spacing w:line="276" w:lineRule="auto"/>
        <w:jc w:val="both"/>
        <w:rPr>
          <w:rFonts w:ascii="Trebuchet MS" w:hAnsi="Trebuchet MS"/>
          <w:b/>
          <w:u w:val="single"/>
        </w:rPr>
      </w:pPr>
      <w:r>
        <w:rPr>
          <w:rFonts w:ascii="Trebuchet MS" w:hAnsi="Trebuchet MS"/>
          <w:b/>
          <w:bCs/>
        </w:rPr>
        <w:lastRenderedPageBreak/>
        <w:t>6.</w:t>
      </w:r>
      <w:r w:rsidRPr="00011A26">
        <w:rPr>
          <w:rFonts w:ascii="Trebuchet MS" w:hAnsi="Trebuchet MS"/>
          <w:b/>
        </w:rPr>
        <w:t xml:space="preserve"> </w:t>
      </w:r>
      <w:r>
        <w:rPr>
          <w:rFonts w:ascii="Trebuchet MS" w:hAnsi="Trebuchet MS"/>
          <w:b/>
          <w:u w:val="single"/>
        </w:rPr>
        <w:t>OBIECTUL CONTRACTULUI</w:t>
      </w:r>
    </w:p>
    <w:p w:rsidR="00A57968" w:rsidRPr="00F2582E" w:rsidRDefault="00A57968" w:rsidP="00C85F66">
      <w:pPr>
        <w:keepNext/>
        <w:keepLines/>
        <w:spacing w:line="276" w:lineRule="auto"/>
        <w:jc w:val="both"/>
        <w:rPr>
          <w:rFonts w:ascii="Trebuchet MS" w:hAnsi="Trebuchet MS"/>
          <w:b/>
        </w:rPr>
      </w:pPr>
      <w:r w:rsidRPr="00F2582E">
        <w:rPr>
          <w:rFonts w:ascii="Trebuchet MS" w:hAnsi="Trebuchet MS"/>
          <w:b/>
        </w:rPr>
        <w:t>6.1. Servicii de proiectare</w:t>
      </w:r>
    </w:p>
    <w:p w:rsidR="00A57968" w:rsidRPr="00A15285" w:rsidRDefault="00A57968" w:rsidP="00C85F66">
      <w:pPr>
        <w:spacing w:line="276" w:lineRule="auto"/>
        <w:ind w:firstLine="567"/>
        <w:jc w:val="both"/>
        <w:rPr>
          <w:rFonts w:ascii="Trebuchet MS" w:hAnsi="Trebuchet MS"/>
        </w:rPr>
      </w:pPr>
      <w:r w:rsidRPr="00A15285">
        <w:rPr>
          <w:rFonts w:ascii="Trebuchet MS" w:hAnsi="Trebuchet MS"/>
        </w:rPr>
        <w:t xml:space="preserve">În sensul celor prezentate în capitolul </w:t>
      </w:r>
      <w:r>
        <w:rPr>
          <w:rFonts w:ascii="Trebuchet MS" w:hAnsi="Trebuchet MS"/>
        </w:rPr>
        <w:t>5,</w:t>
      </w:r>
      <w:r w:rsidRPr="00A15285">
        <w:rPr>
          <w:rFonts w:ascii="Trebuchet MS" w:hAnsi="Trebuchet MS"/>
        </w:rPr>
        <w:t xml:space="preserve"> se solicită: </w:t>
      </w:r>
    </w:p>
    <w:p w:rsidR="00A57968" w:rsidRPr="00A15285" w:rsidRDefault="00A57968" w:rsidP="00011A26">
      <w:pPr>
        <w:numPr>
          <w:ilvl w:val="0"/>
          <w:numId w:val="10"/>
        </w:numPr>
        <w:tabs>
          <w:tab w:val="num" w:pos="851"/>
        </w:tabs>
        <w:spacing w:line="276" w:lineRule="auto"/>
        <w:ind w:left="851" w:hanging="284"/>
        <w:jc w:val="both"/>
        <w:rPr>
          <w:rFonts w:ascii="Trebuchet MS" w:hAnsi="Trebuchet MS"/>
        </w:rPr>
      </w:pPr>
      <w:r w:rsidRPr="00A15285">
        <w:rPr>
          <w:rFonts w:ascii="Trebuchet MS" w:hAnsi="Trebuchet MS"/>
        </w:rPr>
        <w:t xml:space="preserve">Elaborarea documentaţiei tehnice </w:t>
      </w:r>
      <w:r>
        <w:rPr>
          <w:rFonts w:ascii="Trebuchet MS" w:hAnsi="Trebuchet MS"/>
        </w:rPr>
        <w:t xml:space="preserve">(faza PT+DDE) </w:t>
      </w:r>
      <w:r w:rsidRPr="00A15285">
        <w:rPr>
          <w:rFonts w:ascii="Trebuchet MS" w:hAnsi="Trebuchet MS"/>
        </w:rPr>
        <w:t xml:space="preserve">şi obţinerea Autorizaţiei de construire, a avizelor/acordurilor/autorizaţiilor necesare realizării lucrărilor. </w:t>
      </w:r>
      <w:r w:rsidRPr="00A15285">
        <w:rPr>
          <w:rFonts w:ascii="Trebuchet MS" w:hAnsi="Trebuchet MS" w:cs="Helvetica"/>
        </w:rPr>
        <w:t xml:space="preserve">În cazul </w:t>
      </w:r>
      <w:r>
        <w:rPr>
          <w:rFonts w:ascii="Trebuchet MS" w:hAnsi="Trebuchet MS" w:cs="Helvetica"/>
        </w:rPr>
        <w:t>î</w:t>
      </w:r>
      <w:r w:rsidRPr="00A15285">
        <w:rPr>
          <w:rFonts w:ascii="Trebuchet MS" w:hAnsi="Trebuchet MS" w:cs="Helvetica"/>
        </w:rPr>
        <w:t>n care pe parcursul execuţiei lucrărilor intervin modificări ale soluţiei</w:t>
      </w:r>
      <w:r w:rsidRPr="00A15285">
        <w:rPr>
          <w:sz w:val="28"/>
          <w:szCs w:val="28"/>
        </w:rPr>
        <w:t xml:space="preserve"> </w:t>
      </w:r>
      <w:r w:rsidRPr="00A15285">
        <w:rPr>
          <w:rFonts w:ascii="Trebuchet MS" w:hAnsi="Trebuchet MS" w:cs="Helvetica"/>
        </w:rPr>
        <w:t>tehnice adoptate privind lucrările de construcţii autorizate, Proiectantul are obligaţia de</w:t>
      </w:r>
      <w:r w:rsidRPr="00A15285">
        <w:rPr>
          <w:sz w:val="28"/>
          <w:szCs w:val="28"/>
        </w:rPr>
        <w:t xml:space="preserve"> </w:t>
      </w:r>
      <w:r w:rsidRPr="00A15285">
        <w:rPr>
          <w:rFonts w:ascii="Trebuchet MS" w:hAnsi="Trebuchet MS" w:cs="Helvetica"/>
        </w:rPr>
        <w:t>a revizui/actualiza documentaţia tehnică şi de a obţine, dacă este cazul, o nouă</w:t>
      </w:r>
      <w:r w:rsidRPr="00A15285">
        <w:rPr>
          <w:sz w:val="28"/>
          <w:szCs w:val="28"/>
        </w:rPr>
        <w:t xml:space="preserve"> </w:t>
      </w:r>
      <w:r w:rsidRPr="00A15285">
        <w:rPr>
          <w:rFonts w:ascii="Trebuchet MS" w:hAnsi="Trebuchet MS" w:cs="Helvetica"/>
        </w:rPr>
        <w:t>autorizaţie de construire;</w:t>
      </w:r>
    </w:p>
    <w:p w:rsidR="00A57968" w:rsidRPr="00A15285" w:rsidRDefault="00A57968" w:rsidP="00011A26">
      <w:pPr>
        <w:numPr>
          <w:ilvl w:val="0"/>
          <w:numId w:val="10"/>
        </w:numPr>
        <w:tabs>
          <w:tab w:val="num" w:pos="851"/>
        </w:tabs>
        <w:spacing w:line="276" w:lineRule="auto"/>
        <w:ind w:left="851" w:hanging="284"/>
        <w:jc w:val="both"/>
        <w:rPr>
          <w:rFonts w:ascii="Trebuchet MS" w:hAnsi="Trebuchet MS"/>
        </w:rPr>
      </w:pPr>
      <w:r w:rsidRPr="00A15285">
        <w:rPr>
          <w:rFonts w:ascii="Trebuchet MS" w:hAnsi="Trebuchet MS"/>
        </w:rPr>
        <w:t>Elaborarea documentaţiei tehnice şi obţinerea Autorizaţiei de construire pentru lucrările de organizare de şantier;</w:t>
      </w:r>
    </w:p>
    <w:p w:rsidR="00A57968" w:rsidRPr="00A15285" w:rsidRDefault="00A57968" w:rsidP="00B7516B">
      <w:pPr>
        <w:widowControl w:val="0"/>
        <w:numPr>
          <w:ilvl w:val="0"/>
          <w:numId w:val="10"/>
        </w:numPr>
        <w:tabs>
          <w:tab w:val="num" w:pos="851"/>
        </w:tabs>
        <w:spacing w:line="276" w:lineRule="auto"/>
        <w:ind w:left="851" w:hanging="284"/>
        <w:jc w:val="both"/>
        <w:rPr>
          <w:rFonts w:ascii="Trebuchet MS" w:hAnsi="Trebuchet MS"/>
        </w:rPr>
      </w:pPr>
      <w:r w:rsidRPr="00A15285">
        <w:rPr>
          <w:rFonts w:ascii="Trebuchet MS" w:hAnsi="Trebuchet MS"/>
        </w:rPr>
        <w:t>Elaborarea proiectului tehnic, detaliilor de execuţie şi caietelor de sarcini aferente</w:t>
      </w:r>
      <w:r>
        <w:rPr>
          <w:rFonts w:ascii="Trebuchet MS" w:hAnsi="Trebuchet MS"/>
        </w:rPr>
        <w:t>, conform</w:t>
      </w:r>
      <w:r w:rsidRPr="00A15285">
        <w:rPr>
          <w:rFonts w:ascii="Trebuchet MS" w:hAnsi="Trebuchet MS" w:cs="Helvetica"/>
        </w:rPr>
        <w:t xml:space="preserve"> prevederil</w:t>
      </w:r>
      <w:r>
        <w:rPr>
          <w:rFonts w:ascii="Trebuchet MS" w:hAnsi="Trebuchet MS" w:cs="Helvetica"/>
        </w:rPr>
        <w:t>or</w:t>
      </w:r>
      <w:r w:rsidR="00EC50FD">
        <w:rPr>
          <w:rFonts w:ascii="Trebuchet MS" w:hAnsi="Trebuchet MS" w:cs="Helvetica"/>
        </w:rPr>
        <w:t xml:space="preserve"> Ordinului n</w:t>
      </w:r>
      <w:r w:rsidRPr="00A15285">
        <w:rPr>
          <w:rFonts w:ascii="Trebuchet MS" w:hAnsi="Trebuchet MS" w:cs="Helvetica"/>
        </w:rPr>
        <w:t>r. 863</w:t>
      </w:r>
      <w:r>
        <w:rPr>
          <w:rFonts w:ascii="Trebuchet MS" w:hAnsi="Trebuchet MS" w:cs="Helvetica"/>
        </w:rPr>
        <w:t>/</w:t>
      </w:r>
      <w:r w:rsidRPr="00A15285">
        <w:rPr>
          <w:rFonts w:ascii="Trebuchet MS" w:hAnsi="Trebuchet MS" w:cs="Helvetica"/>
        </w:rPr>
        <w:t xml:space="preserve">2008 şi ale HG </w:t>
      </w:r>
      <w:r w:rsidR="00EC50FD">
        <w:rPr>
          <w:rFonts w:ascii="Trebuchet MS" w:hAnsi="Trebuchet MS" w:cs="Helvetica"/>
        </w:rPr>
        <w:t>nr.</w:t>
      </w:r>
      <w:r w:rsidRPr="00A15285">
        <w:rPr>
          <w:rFonts w:ascii="Trebuchet MS" w:hAnsi="Trebuchet MS" w:cs="Helvetica"/>
        </w:rPr>
        <w:t>28/2008</w:t>
      </w:r>
      <w:r w:rsidRPr="00A15285">
        <w:rPr>
          <w:rFonts w:ascii="Trebuchet MS" w:hAnsi="Trebuchet MS"/>
        </w:rPr>
        <w:t>;</w:t>
      </w:r>
    </w:p>
    <w:p w:rsidR="00A57968" w:rsidRPr="00A15285" w:rsidRDefault="00A57968" w:rsidP="00B7516B">
      <w:pPr>
        <w:widowControl w:val="0"/>
        <w:numPr>
          <w:ilvl w:val="0"/>
          <w:numId w:val="10"/>
        </w:numPr>
        <w:tabs>
          <w:tab w:val="num" w:pos="851"/>
        </w:tabs>
        <w:spacing w:line="276" w:lineRule="auto"/>
        <w:ind w:left="851" w:hanging="284"/>
        <w:jc w:val="both"/>
        <w:rPr>
          <w:rFonts w:ascii="Trebuchet MS" w:hAnsi="Trebuchet MS"/>
        </w:rPr>
      </w:pPr>
      <w:r w:rsidRPr="00A15285">
        <w:rPr>
          <w:rFonts w:ascii="Trebuchet MS" w:hAnsi="Trebuchet MS" w:cs="Helvetica"/>
        </w:rPr>
        <w:t>Asistenţă tehnică din partea Proiectantului pe parcursul execuţiei lucrărilor</w:t>
      </w:r>
      <w:r>
        <w:rPr>
          <w:rFonts w:ascii="Trebuchet MS" w:hAnsi="Trebuchet MS" w:cs="Helvetica"/>
        </w:rPr>
        <w:t>.</w:t>
      </w:r>
    </w:p>
    <w:p w:rsidR="00115D16" w:rsidRDefault="00A57968" w:rsidP="00B7516B">
      <w:pPr>
        <w:widowControl w:val="0"/>
        <w:tabs>
          <w:tab w:val="left" w:pos="567"/>
        </w:tabs>
        <w:spacing w:before="120" w:line="276" w:lineRule="auto"/>
        <w:jc w:val="both"/>
        <w:rPr>
          <w:rFonts w:ascii="Trebuchet MS" w:hAnsi="Trebuchet MS"/>
        </w:rPr>
      </w:pPr>
      <w:r w:rsidRPr="00A15285">
        <w:rPr>
          <w:rFonts w:ascii="Trebuchet MS" w:hAnsi="Trebuchet MS"/>
        </w:rPr>
        <w:tab/>
        <w:t>Se solicită elaborarea documentaţiilor tehnice cu respectarea reglementărilor în vigoare la data proiectării şi obţinerea - în numele Beneficiarului - a avizelor, acordurilor şi autorizaţiilor necesare. Plata avizelor se face de către Beneficiar.</w:t>
      </w:r>
    </w:p>
    <w:p w:rsidR="00283266" w:rsidRDefault="00283266" w:rsidP="00B7516B">
      <w:pPr>
        <w:widowControl w:val="0"/>
        <w:tabs>
          <w:tab w:val="left" w:pos="567"/>
        </w:tabs>
        <w:spacing w:before="120" w:line="276" w:lineRule="auto"/>
        <w:jc w:val="both"/>
        <w:rPr>
          <w:rFonts w:ascii="Trebuchet MS" w:hAnsi="Trebuchet MS"/>
        </w:rPr>
      </w:pPr>
      <w:r>
        <w:rPr>
          <w:rFonts w:ascii="Trebuchet MS" w:hAnsi="Trebuchet MS"/>
        </w:rPr>
        <w:tab/>
        <w:t xml:space="preserve">La </w:t>
      </w:r>
      <w:r w:rsidRPr="00A15285">
        <w:rPr>
          <w:rFonts w:ascii="Trebuchet MS" w:hAnsi="Trebuchet MS"/>
        </w:rPr>
        <w:t>elaborarea documentaţi</w:t>
      </w:r>
      <w:r>
        <w:rPr>
          <w:rFonts w:ascii="Trebuchet MS" w:hAnsi="Trebuchet MS"/>
        </w:rPr>
        <w:t xml:space="preserve">ei </w:t>
      </w:r>
      <w:r w:rsidRPr="00A15285">
        <w:rPr>
          <w:rFonts w:ascii="Trebuchet MS" w:hAnsi="Trebuchet MS"/>
        </w:rPr>
        <w:t>tehnice</w:t>
      </w:r>
      <w:r>
        <w:rPr>
          <w:rFonts w:ascii="Trebuchet MS" w:hAnsi="Trebuchet MS"/>
        </w:rPr>
        <w:t xml:space="preserve"> se </w:t>
      </w:r>
      <w:r w:rsidR="00E15739">
        <w:rPr>
          <w:rFonts w:ascii="Trebuchet MS" w:hAnsi="Trebuchet MS"/>
        </w:rPr>
        <w:t>vor lua în considerare</w:t>
      </w:r>
      <w:r>
        <w:rPr>
          <w:rFonts w:ascii="Trebuchet MS" w:hAnsi="Trebuchet MS"/>
        </w:rPr>
        <w:t xml:space="preserve"> datele aferente drumului de acces din </w:t>
      </w:r>
      <w:r w:rsidR="00BE7B10">
        <w:rPr>
          <w:rFonts w:ascii="Trebuchet MS" w:hAnsi="Trebuchet MS"/>
        </w:rPr>
        <w:t xml:space="preserve">cadrul </w:t>
      </w:r>
      <w:r>
        <w:rPr>
          <w:rFonts w:ascii="Trebuchet MS" w:hAnsi="Trebuchet MS"/>
        </w:rPr>
        <w:t>studiul</w:t>
      </w:r>
      <w:r w:rsidR="00BE7B10">
        <w:rPr>
          <w:rFonts w:ascii="Trebuchet MS" w:hAnsi="Trebuchet MS"/>
        </w:rPr>
        <w:t>ui</w:t>
      </w:r>
      <w:r>
        <w:rPr>
          <w:rFonts w:ascii="Trebuchet MS" w:hAnsi="Trebuchet MS"/>
        </w:rPr>
        <w:t xml:space="preserve"> geotehnic, anexat prezentului caiet de sarcini.</w:t>
      </w:r>
    </w:p>
    <w:p w:rsidR="00A57968" w:rsidRDefault="00115D16" w:rsidP="00311B6B">
      <w:pPr>
        <w:widowControl w:val="0"/>
        <w:tabs>
          <w:tab w:val="left" w:pos="567"/>
        </w:tabs>
        <w:spacing w:before="120" w:line="276" w:lineRule="auto"/>
        <w:jc w:val="both"/>
        <w:rPr>
          <w:rFonts w:ascii="Trebuchet MS" w:hAnsi="Trebuchet MS" w:cs="Arial"/>
        </w:rPr>
      </w:pPr>
      <w:r>
        <w:rPr>
          <w:rFonts w:ascii="Trebuchet MS" w:hAnsi="Trebuchet MS"/>
        </w:rPr>
        <w:tab/>
      </w:r>
      <w:r w:rsidR="00A57968">
        <w:rPr>
          <w:rFonts w:ascii="Trebuchet MS" w:hAnsi="Trebuchet MS" w:cs="Arial"/>
        </w:rPr>
        <w:t>Documentația tehnică</w:t>
      </w:r>
      <w:r w:rsidR="00A57968" w:rsidRPr="00231B58">
        <w:rPr>
          <w:rFonts w:ascii="Trebuchet MS" w:hAnsi="Trebuchet MS" w:cs="Arial"/>
        </w:rPr>
        <w:t xml:space="preserve"> va îndeplini toate cerinţele/</w:t>
      </w:r>
      <w:proofErr w:type="spellStart"/>
      <w:r w:rsidR="00A57968" w:rsidRPr="00231B58">
        <w:rPr>
          <w:rFonts w:ascii="Trebuchet MS" w:hAnsi="Trebuchet MS" w:cs="Arial"/>
        </w:rPr>
        <w:t>condiţionalităţile</w:t>
      </w:r>
      <w:proofErr w:type="spellEnd"/>
      <w:r w:rsidR="00A57968" w:rsidRPr="00231B58">
        <w:rPr>
          <w:rFonts w:ascii="Trebuchet MS" w:hAnsi="Trebuchet MS" w:cs="Arial"/>
        </w:rPr>
        <w:t xml:space="preserve"> impuse prin avizele şi acordurile emise de instituţiile abilitate, care au stat la baza obţinerii autorizaţiei de construire pentru executarea Lucrărilor.</w:t>
      </w:r>
    </w:p>
    <w:p w:rsidR="00A57968" w:rsidRPr="00A15285" w:rsidRDefault="00A57968" w:rsidP="00C85F66">
      <w:pPr>
        <w:spacing w:line="276" w:lineRule="auto"/>
        <w:ind w:firstLine="567"/>
        <w:jc w:val="both"/>
        <w:rPr>
          <w:rFonts w:ascii="Trebuchet MS" w:hAnsi="Trebuchet MS"/>
        </w:rPr>
      </w:pPr>
      <w:r w:rsidRPr="00A15285">
        <w:rPr>
          <w:rFonts w:ascii="Trebuchet MS" w:hAnsi="Trebuchet MS"/>
        </w:rPr>
        <w:t xml:space="preserve">Proiectul tehnic, detaliile de execuţie şi caietele de sarcini vor fi astfel elaborate încât să permită execuţia tuturor categoriilor de lucrări proiectate. </w:t>
      </w:r>
    </w:p>
    <w:p w:rsidR="00A57968" w:rsidRPr="00A15285" w:rsidRDefault="00A57968" w:rsidP="00C85F66">
      <w:pPr>
        <w:spacing w:line="276" w:lineRule="auto"/>
        <w:ind w:firstLine="567"/>
        <w:jc w:val="both"/>
        <w:rPr>
          <w:rFonts w:ascii="Trebuchet MS" w:hAnsi="Trebuchet MS"/>
        </w:rPr>
      </w:pPr>
      <w:r w:rsidRPr="00A15285">
        <w:rPr>
          <w:rFonts w:ascii="Trebuchet MS" w:hAnsi="Trebuchet MS"/>
        </w:rPr>
        <w:t>Caietele de sarcini pe specialităţi vor fi elaborate pentru fiecare categorie de lucrări, în concordanţă cu normele tehnice în vigoare în România (standarde, norme, instrucţiuni tehnice, etc.).</w:t>
      </w:r>
    </w:p>
    <w:p w:rsidR="00A57968" w:rsidRDefault="00A57968" w:rsidP="00C85F66">
      <w:pPr>
        <w:spacing w:line="276" w:lineRule="auto"/>
        <w:ind w:firstLine="567"/>
        <w:jc w:val="both"/>
        <w:rPr>
          <w:rFonts w:ascii="Trebuchet MS" w:hAnsi="Trebuchet MS"/>
        </w:rPr>
      </w:pPr>
      <w:r w:rsidRPr="00A15285">
        <w:rPr>
          <w:rFonts w:ascii="Trebuchet MS" w:hAnsi="Trebuchet MS"/>
        </w:rPr>
        <w:t xml:space="preserve">Documentaţia tehnică va fi verificată - prin grija Proiectantului - de către </w:t>
      </w:r>
      <w:r w:rsidRPr="00A15285">
        <w:rPr>
          <w:rFonts w:ascii="Trebuchet MS" w:hAnsi="Trebuchet MS"/>
          <w:b/>
        </w:rPr>
        <w:t>verificatori tehnici atestaţi</w:t>
      </w:r>
      <w:r w:rsidRPr="00A15285">
        <w:rPr>
          <w:rFonts w:ascii="Trebuchet MS" w:hAnsi="Trebuchet MS"/>
        </w:rPr>
        <w:t xml:space="preserve"> pentru domeniile specifice care fac obiectul proiectului.</w:t>
      </w:r>
    </w:p>
    <w:p w:rsidR="00AC44E8" w:rsidRPr="00A15285" w:rsidRDefault="00AC44E8" w:rsidP="00AC44E8">
      <w:pPr>
        <w:spacing w:line="276" w:lineRule="auto"/>
        <w:ind w:firstLine="567"/>
        <w:jc w:val="both"/>
        <w:rPr>
          <w:rFonts w:ascii="Trebuchet MS" w:hAnsi="Trebuchet MS"/>
        </w:rPr>
      </w:pPr>
      <w:r w:rsidRPr="00E70AC8">
        <w:rPr>
          <w:rFonts w:ascii="Trebuchet MS" w:hAnsi="Trebuchet MS"/>
          <w:b/>
        </w:rPr>
        <w:t xml:space="preserve">Proiectantul va avea în vedere faptul că valorile obiectelor detaliate în devizul general elaborat la faza </w:t>
      </w:r>
      <w:r w:rsidR="00AD0909">
        <w:rPr>
          <w:rFonts w:ascii="Trebuchet MS" w:hAnsi="Trebuchet MS"/>
          <w:b/>
        </w:rPr>
        <w:t>DALI</w:t>
      </w:r>
      <w:r w:rsidRPr="00E70AC8">
        <w:rPr>
          <w:rFonts w:ascii="Trebuchet MS" w:hAnsi="Trebuchet MS"/>
          <w:b/>
        </w:rPr>
        <w:t xml:space="preserve"> sunt maximale și nu vor putea fi depășite.</w:t>
      </w:r>
    </w:p>
    <w:p w:rsidR="00A57968" w:rsidRPr="00A15285" w:rsidRDefault="00A57968" w:rsidP="00C85F66">
      <w:pPr>
        <w:spacing w:line="276" w:lineRule="auto"/>
        <w:ind w:firstLine="567"/>
        <w:jc w:val="both"/>
        <w:rPr>
          <w:rFonts w:ascii="Trebuchet MS" w:hAnsi="Trebuchet MS"/>
        </w:rPr>
      </w:pPr>
      <w:r w:rsidRPr="00A15285">
        <w:rPr>
          <w:rFonts w:ascii="Trebuchet MS" w:hAnsi="Trebuchet MS"/>
        </w:rPr>
        <w:t xml:space="preserve">Elaboratorul documentaţiei tehnice va prezenta Beneficiarului documentaţia realizată (inclusiv avizele, acordurile, autorizaţiile şi referatele verificatorilor tehnici atestaţi) în vederea recepţionării acesteia, şi va face toate completările solicitate de comisia de recepţie, considerate ca obligaţii contractuale.   </w:t>
      </w:r>
    </w:p>
    <w:p w:rsidR="00A57968" w:rsidRPr="00A15285" w:rsidRDefault="00A57968" w:rsidP="00C85F66">
      <w:pPr>
        <w:spacing w:line="276" w:lineRule="auto"/>
        <w:ind w:firstLine="567"/>
        <w:jc w:val="both"/>
        <w:rPr>
          <w:rFonts w:ascii="Trebuchet MS" w:hAnsi="Trebuchet MS"/>
        </w:rPr>
      </w:pPr>
      <w:r w:rsidRPr="00A15285">
        <w:rPr>
          <w:rFonts w:ascii="Trebuchet MS" w:hAnsi="Trebuchet MS"/>
        </w:rPr>
        <w:t xml:space="preserve">Elaboratorul documentaţiei tehnice va răspunde prompt la orice solicitare a Beneficiarului şi/sau a Dirigintelui de şantier/Inginerului legată de corectarea, completarea sau îmbunătăţirea unor soluţii tehnice punctuale.  </w:t>
      </w:r>
    </w:p>
    <w:p w:rsidR="00A57968" w:rsidRPr="00A15285" w:rsidRDefault="00A57968" w:rsidP="00C85F66">
      <w:pPr>
        <w:spacing w:line="276" w:lineRule="auto"/>
        <w:ind w:firstLine="550"/>
        <w:jc w:val="both"/>
        <w:rPr>
          <w:rFonts w:ascii="Trebuchet MS" w:hAnsi="Trebuchet MS"/>
        </w:rPr>
      </w:pPr>
      <w:r w:rsidRPr="00A15285">
        <w:rPr>
          <w:rFonts w:ascii="Trebuchet MS" w:hAnsi="Trebuchet MS"/>
        </w:rPr>
        <w:t>Abordarea soluţiilor propuse (proiectare şi execuţie) se va realiza cu respectarea prevederilor legale/normelor tehnice în vigoare pentru protecţia mediului, cel puţin în ceea ce priveşte evitarea poluării aerului, solului, subsolului, apelor subterane si supraterane, evitarea fenomenelor de eroziune a solului şi protejarea ecosistemelor.</w:t>
      </w:r>
    </w:p>
    <w:p w:rsidR="00A57968" w:rsidRPr="00A15285" w:rsidRDefault="00A57968" w:rsidP="00C85F66">
      <w:pPr>
        <w:spacing w:line="276" w:lineRule="auto"/>
        <w:ind w:firstLine="567"/>
        <w:jc w:val="both"/>
        <w:rPr>
          <w:rFonts w:ascii="Trebuchet MS" w:hAnsi="Trebuchet MS"/>
          <w:lang w:eastAsia="ar-SA"/>
        </w:rPr>
      </w:pPr>
      <w:r w:rsidRPr="00A15285">
        <w:rPr>
          <w:rFonts w:ascii="Trebuchet MS" w:hAnsi="Trebuchet MS"/>
        </w:rPr>
        <w:lastRenderedPageBreak/>
        <w:t xml:space="preserve">Elaboratorul documentaţiei tehnice va asigura </w:t>
      </w:r>
      <w:r w:rsidRPr="00A15285">
        <w:rPr>
          <w:rFonts w:ascii="Trebuchet MS" w:hAnsi="Trebuchet MS"/>
          <w:b/>
        </w:rPr>
        <w:t>asistenţa tehnică din partea proiectantului</w:t>
      </w:r>
      <w:r w:rsidRPr="00A15285">
        <w:rPr>
          <w:rFonts w:ascii="Trebuchet MS" w:hAnsi="Trebuchet MS"/>
        </w:rPr>
        <w:t xml:space="preserve"> pe parcursul execuţiei lucrărilor, respectiv în perioada de garanţie a lucrărilor şi cea de urmărire a comportării în timp a construcţiei. </w:t>
      </w:r>
      <w:r w:rsidRPr="00A15285">
        <w:rPr>
          <w:rFonts w:ascii="Trebuchet MS" w:hAnsi="Trebuchet MS"/>
          <w:lang w:eastAsia="ar-SA"/>
        </w:rPr>
        <w:t>Prin asistenţă tehnică se dorește îndeplinirea de către Proiectant a următoarelor obligaţii:</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lang w:eastAsia="ar-SA"/>
        </w:rPr>
      </w:pPr>
      <w:r w:rsidRPr="00A15285">
        <w:rPr>
          <w:rFonts w:ascii="Trebuchet MS" w:hAnsi="Trebuchet MS"/>
          <w:lang w:eastAsia="ar-SA"/>
        </w:rPr>
        <w:t>Emiterea de soluţii tehnice, precizări sau clarificări legate de aplicarea proiectului în concordanţă cu situaţia din teren;</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lang w:eastAsia="ar-SA"/>
        </w:rPr>
      </w:pPr>
      <w:r w:rsidRPr="00A15285">
        <w:rPr>
          <w:rFonts w:ascii="Trebuchet MS" w:hAnsi="Trebuchet MS"/>
          <w:lang w:eastAsia="ar-SA"/>
        </w:rPr>
        <w:t>Emiterea de dispoziţii de şantier, elaborarea de schiţe, modificarea planşelor, după caz, contrasemnate de expert şi de verificatori de proiecte atestaţi, conform legislaţiei în vigoare;</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lang w:eastAsia="ar-SA"/>
        </w:rPr>
      </w:pPr>
      <w:r w:rsidRPr="00A15285">
        <w:rPr>
          <w:rFonts w:ascii="Trebuchet MS" w:hAnsi="Trebuchet MS"/>
          <w:lang w:eastAsia="ar-SA"/>
        </w:rPr>
        <w:t xml:space="preserve">Verificarea si </w:t>
      </w:r>
      <w:r w:rsidRPr="00A15285">
        <w:rPr>
          <w:rFonts w:ascii="Trebuchet MS" w:hAnsi="Trebuchet MS" w:cs="Arial"/>
          <w:bCs/>
          <w:lang w:eastAsia="ar-SA"/>
        </w:rPr>
        <w:t xml:space="preserve">emiterea dispoziţiilor de șantier în situațiile în care </w:t>
      </w:r>
      <w:r w:rsidRPr="00A15285">
        <w:rPr>
          <w:rFonts w:ascii="Trebuchet MS" w:hAnsi="Trebuchet MS" w:cs="Arial"/>
          <w:bCs/>
          <w:iCs/>
          <w:lang w:eastAsia="ar-SA"/>
        </w:rPr>
        <w:t>în timpul execuţiei au apărut situaţii neprevăzute</w:t>
      </w:r>
      <w:r w:rsidRPr="00A15285">
        <w:rPr>
          <w:rFonts w:ascii="Trebuchet MS" w:hAnsi="Trebuchet MS"/>
          <w:lang w:eastAsia="ar-SA"/>
        </w:rPr>
        <w:t>;</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cs="Arial"/>
          <w:bCs/>
          <w:lang w:eastAsia="ar-SA"/>
        </w:rPr>
      </w:pPr>
      <w:r w:rsidRPr="00A15285">
        <w:rPr>
          <w:rFonts w:ascii="Trebuchet MS" w:hAnsi="Trebuchet MS"/>
          <w:lang w:eastAsia="ar-SA"/>
        </w:rPr>
        <w:t>E</w:t>
      </w:r>
      <w:r w:rsidRPr="00A15285">
        <w:rPr>
          <w:rFonts w:ascii="Trebuchet MS" w:hAnsi="Trebuchet MS" w:cs="Arial"/>
          <w:bCs/>
          <w:iCs/>
          <w:lang w:eastAsia="ar-SA"/>
        </w:rPr>
        <w:t xml:space="preserve">miterea </w:t>
      </w:r>
      <w:r w:rsidRPr="00A15285">
        <w:rPr>
          <w:rFonts w:ascii="Trebuchet MS" w:hAnsi="Trebuchet MS" w:cs="Arial"/>
          <w:bCs/>
          <w:lang w:eastAsia="ar-SA"/>
        </w:rPr>
        <w:t>memoriilor/notelor justificative prin care să fie fundamentate orice modificare, suplimentare sau renunţare aduse Proiectului, Caietelor de Sarcini sau Listelor de Cantităţi.</w:t>
      </w:r>
    </w:p>
    <w:p w:rsidR="00A57968" w:rsidRPr="00A15285" w:rsidRDefault="00A57968" w:rsidP="00011A26">
      <w:pPr>
        <w:numPr>
          <w:ilvl w:val="0"/>
          <w:numId w:val="11"/>
        </w:numPr>
        <w:tabs>
          <w:tab w:val="clear" w:pos="720"/>
          <w:tab w:val="left" w:pos="810"/>
          <w:tab w:val="left" w:pos="851"/>
        </w:tabs>
        <w:spacing w:line="276" w:lineRule="auto"/>
        <w:ind w:left="851" w:hanging="284"/>
        <w:jc w:val="both"/>
        <w:rPr>
          <w:rFonts w:ascii="Trebuchet MS" w:hAnsi="Trebuchet MS"/>
          <w:lang w:eastAsia="ar-SA"/>
        </w:rPr>
      </w:pPr>
      <w:r w:rsidRPr="00A15285">
        <w:rPr>
          <w:rFonts w:ascii="Trebuchet MS" w:hAnsi="Trebuchet MS"/>
          <w:lang w:eastAsia="ar-SA"/>
        </w:rPr>
        <w:t>Participarea reprezentanţilor Proiectantului la şedinţele de progres organizate lunar și ori de câte ori este nevoie;</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lang w:eastAsia="ar-SA"/>
        </w:rPr>
      </w:pPr>
      <w:r w:rsidRPr="00A15285">
        <w:rPr>
          <w:rFonts w:ascii="Trebuchet MS" w:hAnsi="Trebuchet MS"/>
          <w:lang w:eastAsia="ar-SA"/>
        </w:rPr>
        <w:t xml:space="preserve">Urmărirea respectării prevederilor din proiect, a programului calităţii şi respectarea normelor în vigoare atât de către Antreprenor cât şi de către Inginer; </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lang w:eastAsia="ar-SA"/>
        </w:rPr>
      </w:pPr>
      <w:r w:rsidRPr="00A15285">
        <w:rPr>
          <w:rFonts w:ascii="Trebuchet MS" w:hAnsi="Trebuchet MS"/>
          <w:lang w:eastAsia="ar-SA"/>
        </w:rPr>
        <w:t>În cazul modificărilor de soluţii, obţinerea avizelor din partea verificatorilor de proiecte atestaţi, conform prevederilor legale în vigoare;</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cs="Arial"/>
          <w:bCs/>
          <w:lang w:eastAsia="ar-SA"/>
        </w:rPr>
      </w:pPr>
      <w:r w:rsidRPr="00A15285">
        <w:rPr>
          <w:rFonts w:ascii="Trebuchet MS" w:hAnsi="Trebuchet MS"/>
          <w:lang w:eastAsia="ar-SA"/>
        </w:rPr>
        <w:t>P</w:t>
      </w:r>
      <w:r w:rsidRPr="00A15285">
        <w:rPr>
          <w:rFonts w:ascii="Trebuchet MS" w:hAnsi="Trebuchet MS" w:cs="Arial"/>
          <w:bCs/>
          <w:lang w:eastAsia="ar-SA"/>
        </w:rPr>
        <w:t xml:space="preserve">rezenţa Proiectantului pe şantier, ori de cate ori se solicită de către </w:t>
      </w:r>
      <w:r w:rsidR="00D628D3">
        <w:rPr>
          <w:rFonts w:ascii="Trebuchet MS" w:hAnsi="Trebuchet MS" w:cs="Arial"/>
          <w:bCs/>
          <w:lang w:eastAsia="ar-SA"/>
        </w:rPr>
        <w:t>Beneficiar</w:t>
      </w:r>
      <w:r w:rsidRPr="00A15285">
        <w:rPr>
          <w:rFonts w:ascii="Trebuchet MS" w:hAnsi="Trebuchet MS" w:cs="Arial"/>
          <w:bCs/>
          <w:lang w:eastAsia="ar-SA"/>
        </w:rPr>
        <w:t>;</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lang w:eastAsia="ar-SA"/>
        </w:rPr>
      </w:pPr>
      <w:r w:rsidRPr="00A15285">
        <w:rPr>
          <w:rFonts w:ascii="Trebuchet MS" w:hAnsi="Trebuchet MS" w:cs="Arial"/>
          <w:bCs/>
          <w:lang w:eastAsia="ar-SA"/>
        </w:rPr>
        <w:t>Pregătirea şi participarea pe şantier la verificările de calitate legate de fazele de execuţie determinante pentru lucrările aferente cerinţelor esenţiale</w:t>
      </w:r>
      <w:r w:rsidRPr="00A15285">
        <w:rPr>
          <w:rFonts w:ascii="Trebuchet MS" w:hAnsi="Trebuchet MS"/>
          <w:lang w:eastAsia="ar-SA"/>
        </w:rPr>
        <w:t xml:space="preserve"> aprobate de către  Inspecția de Stat in Construcţii;</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lang w:eastAsia="ar-SA"/>
        </w:rPr>
      </w:pPr>
      <w:r w:rsidRPr="00A15285">
        <w:rPr>
          <w:rFonts w:ascii="Trebuchet MS" w:hAnsi="Trebuchet MS"/>
          <w:lang w:eastAsia="ar-SA"/>
        </w:rPr>
        <w:t>Participarea la verificările prevăzute în planul de control stabilit de Proiectant, pe parcursul execuţiei;</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lang w:eastAsia="ar-SA"/>
        </w:rPr>
      </w:pPr>
      <w:r w:rsidRPr="00A15285">
        <w:rPr>
          <w:rFonts w:ascii="Trebuchet MS" w:hAnsi="Trebuchet MS"/>
          <w:lang w:eastAsia="ar-SA"/>
        </w:rPr>
        <w:t xml:space="preserve">Colaborare permanentă cu </w:t>
      </w:r>
      <w:r w:rsidR="00D628D3">
        <w:rPr>
          <w:rFonts w:ascii="Trebuchet MS" w:hAnsi="Trebuchet MS"/>
          <w:lang w:eastAsia="ar-SA"/>
        </w:rPr>
        <w:t>Beneficiarul</w:t>
      </w:r>
      <w:r w:rsidRPr="00A15285">
        <w:rPr>
          <w:rFonts w:ascii="Trebuchet MS" w:hAnsi="Trebuchet MS"/>
          <w:lang w:eastAsia="ar-SA"/>
        </w:rPr>
        <w:t>, Antreprenor</w:t>
      </w:r>
      <w:r w:rsidR="00D628D3">
        <w:rPr>
          <w:rFonts w:ascii="Trebuchet MS" w:hAnsi="Trebuchet MS"/>
          <w:lang w:eastAsia="ar-SA"/>
        </w:rPr>
        <w:t>ul</w:t>
      </w:r>
      <w:r w:rsidRPr="00A15285">
        <w:rPr>
          <w:rFonts w:ascii="Trebuchet MS" w:hAnsi="Trebuchet MS"/>
          <w:lang w:eastAsia="ar-SA"/>
        </w:rPr>
        <w:t xml:space="preserve">, </w:t>
      </w:r>
      <w:r w:rsidR="00D628D3">
        <w:rPr>
          <w:rFonts w:ascii="Trebuchet MS" w:hAnsi="Trebuchet MS"/>
          <w:lang w:eastAsia="ar-SA"/>
        </w:rPr>
        <w:t>Dirigintele de şantier/</w:t>
      </w:r>
      <w:r w:rsidRPr="00A15285">
        <w:rPr>
          <w:rFonts w:ascii="Trebuchet MS" w:hAnsi="Trebuchet MS"/>
          <w:lang w:eastAsia="ar-SA"/>
        </w:rPr>
        <w:t>firma de supraveghere - Inginer şi ceilalţi factori implicaţi în realizarea proiectului (va răspunde oricărei  solicitări venite din partea acestora);</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lang w:eastAsia="ar-SA"/>
        </w:rPr>
      </w:pPr>
      <w:r w:rsidRPr="00A15285">
        <w:rPr>
          <w:rFonts w:ascii="Trebuchet MS" w:hAnsi="Trebuchet MS" w:cs="Arial"/>
          <w:bCs/>
          <w:lang w:eastAsia="ar-SA"/>
        </w:rPr>
        <w:t>E</w:t>
      </w:r>
      <w:r w:rsidRPr="00A15285">
        <w:rPr>
          <w:rFonts w:ascii="Trebuchet MS" w:hAnsi="Trebuchet MS"/>
          <w:lang w:eastAsia="ar-SA"/>
        </w:rPr>
        <w:t>miterea de acte si documente care sunt în sarcina Proiectantului pe tot parcursul execuției şi pentru finalizarea proiectului;</w:t>
      </w:r>
    </w:p>
    <w:p w:rsidR="00A57968" w:rsidRPr="00A15285" w:rsidRDefault="00A57968" w:rsidP="00011A26">
      <w:pPr>
        <w:numPr>
          <w:ilvl w:val="0"/>
          <w:numId w:val="11"/>
        </w:numPr>
        <w:tabs>
          <w:tab w:val="clear" w:pos="720"/>
          <w:tab w:val="left" w:pos="993"/>
        </w:tabs>
        <w:spacing w:line="276" w:lineRule="auto"/>
        <w:ind w:left="851" w:hanging="284"/>
        <w:jc w:val="both"/>
        <w:rPr>
          <w:rFonts w:ascii="Trebuchet MS" w:hAnsi="Trebuchet MS"/>
          <w:lang w:eastAsia="ar-SA"/>
        </w:rPr>
      </w:pPr>
      <w:r w:rsidRPr="00A15285">
        <w:rPr>
          <w:rFonts w:ascii="Trebuchet MS" w:hAnsi="Trebuchet MS"/>
          <w:lang w:eastAsia="ar-SA"/>
        </w:rPr>
        <w:t>Participarea la recepţia la terminarea lucrărilor;</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cs="Arial"/>
          <w:bCs/>
          <w:lang w:eastAsia="ar-SA"/>
        </w:rPr>
      </w:pPr>
      <w:r w:rsidRPr="00A15285">
        <w:rPr>
          <w:rFonts w:ascii="Trebuchet MS" w:hAnsi="Trebuchet MS"/>
          <w:lang w:eastAsia="ar-SA"/>
        </w:rPr>
        <w:t>P</w:t>
      </w:r>
      <w:r w:rsidRPr="00A15285">
        <w:rPr>
          <w:rFonts w:ascii="Trebuchet MS" w:hAnsi="Trebuchet MS" w:cs="Arial"/>
          <w:bCs/>
          <w:lang w:eastAsia="ar-SA"/>
        </w:rPr>
        <w:t>articiparea la întocmirea Cărţii tehnice a construcţiei;</w:t>
      </w:r>
    </w:p>
    <w:p w:rsidR="00A57968" w:rsidRPr="00A15285" w:rsidRDefault="00A57968" w:rsidP="00011A26">
      <w:pPr>
        <w:numPr>
          <w:ilvl w:val="0"/>
          <w:numId w:val="11"/>
        </w:numPr>
        <w:tabs>
          <w:tab w:val="clear" w:pos="720"/>
          <w:tab w:val="left" w:pos="851"/>
        </w:tabs>
        <w:spacing w:line="276" w:lineRule="auto"/>
        <w:ind w:left="851" w:hanging="284"/>
        <w:jc w:val="both"/>
        <w:rPr>
          <w:rFonts w:ascii="Trebuchet MS" w:hAnsi="Trebuchet MS"/>
          <w:lang w:eastAsia="ar-SA"/>
        </w:rPr>
      </w:pPr>
      <w:r w:rsidRPr="00A15285">
        <w:rPr>
          <w:rFonts w:ascii="Trebuchet MS" w:hAnsi="Trebuchet MS"/>
          <w:lang w:eastAsia="ar-SA"/>
        </w:rPr>
        <w:t>Alte activităţi care revin Proiectantului conform legii în perioada de realizare și în perioada de garanţie a lucrărilor.</w:t>
      </w:r>
    </w:p>
    <w:p w:rsidR="00A57968" w:rsidRPr="00A15285" w:rsidRDefault="00A57968" w:rsidP="00C85F66">
      <w:pPr>
        <w:spacing w:before="120" w:line="276" w:lineRule="auto"/>
        <w:jc w:val="both"/>
        <w:rPr>
          <w:rFonts w:ascii="Trebuchet MS" w:hAnsi="Trebuchet MS"/>
          <w:b/>
          <w:kern w:val="0"/>
        </w:rPr>
      </w:pPr>
      <w:r w:rsidRPr="00A15285">
        <w:rPr>
          <w:rFonts w:ascii="Trebuchet MS" w:hAnsi="Trebuchet MS"/>
          <w:b/>
          <w:kern w:val="0"/>
        </w:rPr>
        <w:t>IMPORTANT:</w:t>
      </w:r>
    </w:p>
    <w:p w:rsidR="00A57968" w:rsidRDefault="00A57968" w:rsidP="00C85F66">
      <w:pPr>
        <w:spacing w:line="276" w:lineRule="auto"/>
        <w:jc w:val="both"/>
        <w:rPr>
          <w:rFonts w:ascii="Trebuchet MS" w:hAnsi="Trebuchet MS"/>
          <w:kern w:val="0"/>
        </w:rPr>
      </w:pPr>
      <w:r>
        <w:rPr>
          <w:rFonts w:ascii="Trebuchet MS" w:hAnsi="Trebuchet MS"/>
          <w:kern w:val="0"/>
        </w:rPr>
        <w:t>C</w:t>
      </w:r>
      <w:r w:rsidRPr="00A15285">
        <w:rPr>
          <w:rFonts w:ascii="Trebuchet MS" w:hAnsi="Trebuchet MS"/>
          <w:kern w:val="0"/>
        </w:rPr>
        <w:t>onform prevederilor Leg</w:t>
      </w:r>
      <w:r>
        <w:rPr>
          <w:rFonts w:ascii="Trebuchet MS" w:hAnsi="Trebuchet MS"/>
          <w:kern w:val="0"/>
        </w:rPr>
        <w:t>ii</w:t>
      </w:r>
      <w:r w:rsidRPr="00A15285">
        <w:rPr>
          <w:rFonts w:ascii="Trebuchet MS" w:hAnsi="Trebuchet MS"/>
          <w:kern w:val="0"/>
        </w:rPr>
        <w:t xml:space="preserve"> </w:t>
      </w:r>
      <w:r>
        <w:rPr>
          <w:rFonts w:ascii="Trebuchet MS" w:hAnsi="Trebuchet MS"/>
          <w:kern w:val="0"/>
        </w:rPr>
        <w:t>nr.</w:t>
      </w:r>
      <w:r w:rsidRPr="00A15285">
        <w:rPr>
          <w:rFonts w:ascii="Trebuchet MS" w:hAnsi="Trebuchet MS"/>
          <w:kern w:val="0"/>
        </w:rPr>
        <w:t>177/2015</w:t>
      </w:r>
      <w:r w:rsidRPr="00231B58">
        <w:t xml:space="preserve"> </w:t>
      </w:r>
      <w:r w:rsidRPr="00231B58">
        <w:rPr>
          <w:rFonts w:ascii="Trebuchet MS" w:hAnsi="Trebuchet MS"/>
          <w:kern w:val="0"/>
        </w:rPr>
        <w:t>pentru modificarea şi completarea Legii nr. 10/1995 privind calitatea în construcţii</w:t>
      </w:r>
      <w:r>
        <w:rPr>
          <w:rFonts w:ascii="Trebuchet MS" w:hAnsi="Trebuchet MS"/>
          <w:kern w:val="0"/>
        </w:rPr>
        <w:t>: ”</w:t>
      </w:r>
      <w:r w:rsidRPr="00231B58">
        <w:rPr>
          <w:rFonts w:ascii="Trebuchet MS" w:hAnsi="Trebuchet MS"/>
          <w:i/>
          <w:kern w:val="0"/>
        </w:rPr>
        <w:t xml:space="preserve">cheltuielile generate de efectuarea unor lucrări suplimentare faţă de documentaţia tehnico-economică aprobată, ca urmare a unor </w:t>
      </w:r>
      <w:r w:rsidRPr="00206BA1">
        <w:rPr>
          <w:rFonts w:ascii="Trebuchet MS" w:hAnsi="Trebuchet MS"/>
          <w:b/>
          <w:i/>
          <w:kern w:val="0"/>
        </w:rPr>
        <w:t>erori de proiectare</w:t>
      </w:r>
      <w:r w:rsidRPr="00231B58">
        <w:rPr>
          <w:rFonts w:ascii="Trebuchet MS" w:hAnsi="Trebuchet MS"/>
          <w:i/>
          <w:kern w:val="0"/>
        </w:rPr>
        <w:t>, sunt suportate de proiectant/proiectantul coordonator de proiect şi proiectanţii pe specialităţi, persoane fizice sau juridice, în solidar cu verificatorii proiectului, la sesizarea justificată a investitorului şi/sau a beneficiarului în baza unui raport de expertiză tehnică elaborat de un expert tehnic atestat”</w:t>
      </w:r>
      <w:r w:rsidRPr="00F2582E">
        <w:rPr>
          <w:rFonts w:ascii="Trebuchet MS" w:hAnsi="Trebuchet MS"/>
          <w:kern w:val="0"/>
        </w:rPr>
        <w:t>.</w:t>
      </w:r>
    </w:p>
    <w:p w:rsidR="00A57968" w:rsidRPr="00A15285" w:rsidRDefault="00A57968" w:rsidP="00C85F66">
      <w:pPr>
        <w:keepNext/>
        <w:keepLines/>
        <w:spacing w:before="120" w:line="276" w:lineRule="auto"/>
        <w:jc w:val="both"/>
        <w:rPr>
          <w:rFonts w:ascii="Trebuchet MS" w:hAnsi="Trebuchet MS"/>
          <w:lang w:eastAsia="ar-SA"/>
        </w:rPr>
      </w:pPr>
      <w:r>
        <w:rPr>
          <w:rFonts w:ascii="Trebuchet MS" w:hAnsi="Trebuchet MS"/>
          <w:b/>
          <w:lang w:eastAsia="ar-SA"/>
        </w:rPr>
        <w:lastRenderedPageBreak/>
        <w:t>6</w:t>
      </w:r>
      <w:r w:rsidRPr="00A15285">
        <w:rPr>
          <w:rFonts w:ascii="Trebuchet MS" w:hAnsi="Trebuchet MS"/>
          <w:b/>
          <w:lang w:eastAsia="ar-SA"/>
        </w:rPr>
        <w:t>.2. Execuţia lucrărilor proiectate</w:t>
      </w:r>
    </w:p>
    <w:p w:rsidR="00A57968" w:rsidRPr="00A15285" w:rsidRDefault="00A57968" w:rsidP="00C85F66">
      <w:pPr>
        <w:keepNext/>
        <w:keepLines/>
        <w:tabs>
          <w:tab w:val="left" w:pos="7635"/>
        </w:tabs>
        <w:suppressAutoHyphens w:val="0"/>
        <w:autoSpaceDE w:val="0"/>
        <w:autoSpaceDN w:val="0"/>
        <w:adjustRightInd w:val="0"/>
        <w:spacing w:line="276" w:lineRule="auto"/>
        <w:ind w:firstLine="540"/>
        <w:jc w:val="both"/>
        <w:rPr>
          <w:rFonts w:ascii="Trebuchet MS" w:hAnsi="Trebuchet MS"/>
        </w:rPr>
      </w:pPr>
      <w:r>
        <w:rPr>
          <w:rFonts w:ascii="Trebuchet MS" w:hAnsi="Trebuchet MS"/>
        </w:rPr>
        <w:t>Î</w:t>
      </w:r>
      <w:r w:rsidRPr="00A15285">
        <w:rPr>
          <w:rFonts w:ascii="Trebuchet MS" w:hAnsi="Trebuchet MS"/>
        </w:rPr>
        <w:t>nceperea lucrărilor se va face după obţinerea autorizaţiei de construire de către Antreprenor</w:t>
      </w:r>
      <w:r>
        <w:rPr>
          <w:rFonts w:ascii="Trebuchet MS" w:hAnsi="Trebuchet MS"/>
        </w:rPr>
        <w:t>,</w:t>
      </w:r>
      <w:r w:rsidRPr="00A15285">
        <w:rPr>
          <w:rFonts w:ascii="Trebuchet MS" w:hAnsi="Trebuchet MS"/>
        </w:rPr>
        <w:t xml:space="preserve"> în baza Procesului-verbal de predare-primire a amplasamentului şi a Ordinului de</w:t>
      </w:r>
      <w:r w:rsidRPr="00A15285">
        <w:rPr>
          <w:rFonts w:ascii="Trebuchet MS" w:hAnsi="Trebuchet MS" w:cs="Arial"/>
          <w:b/>
          <w:bCs/>
        </w:rPr>
        <w:t xml:space="preserve"> </w:t>
      </w:r>
      <w:r w:rsidRPr="00A15285">
        <w:rPr>
          <w:rFonts w:ascii="Trebuchet MS" w:hAnsi="Trebuchet MS" w:cs="Arial"/>
          <w:bCs/>
        </w:rPr>
        <w:t>î</w:t>
      </w:r>
      <w:r w:rsidRPr="00A15285">
        <w:rPr>
          <w:rFonts w:ascii="Trebuchet MS" w:hAnsi="Trebuchet MS"/>
        </w:rPr>
        <w:t>ncepere a execuţiei lucrărilor.</w:t>
      </w:r>
    </w:p>
    <w:p w:rsidR="00A57968" w:rsidRPr="00A15285" w:rsidRDefault="00A57968" w:rsidP="00C85F66">
      <w:pPr>
        <w:spacing w:line="276" w:lineRule="auto"/>
        <w:ind w:firstLine="550"/>
        <w:jc w:val="both"/>
        <w:rPr>
          <w:rFonts w:ascii="Trebuchet MS" w:hAnsi="Trebuchet MS"/>
        </w:rPr>
      </w:pPr>
      <w:r w:rsidRPr="00A15285">
        <w:rPr>
          <w:rFonts w:ascii="Trebuchet MS" w:hAnsi="Trebuchet MS"/>
          <w:bCs/>
        </w:rPr>
        <w:t>Execuţia lucrărilor</w:t>
      </w:r>
      <w:r w:rsidRPr="00A15285">
        <w:rPr>
          <w:rFonts w:ascii="Trebuchet MS" w:hAnsi="Trebuchet MS"/>
        </w:rPr>
        <w:t xml:space="preserve"> se va realiza</w:t>
      </w:r>
      <w:r w:rsidRPr="00A15285">
        <w:rPr>
          <w:rFonts w:ascii="Trebuchet MS" w:hAnsi="Trebuchet MS"/>
          <w:b/>
          <w:bCs/>
        </w:rPr>
        <w:t xml:space="preserve"> </w:t>
      </w:r>
      <w:r w:rsidRPr="00A15285">
        <w:rPr>
          <w:rFonts w:ascii="Trebuchet MS" w:hAnsi="Trebuchet MS"/>
        </w:rPr>
        <w:t>cu respectarea prevederilor documentaţiei tehnice predate Beneficiarului şi recepţionată de acesta. Realizarea cantitativă şi calitativă a lucrărilor va fi urmărită de către Dirigintele de şantier/Inginer, care va confirma îndeplinirea condiţiilor în vederea efectuării plăţilor pentru lucrările executate.</w:t>
      </w:r>
    </w:p>
    <w:p w:rsidR="00A57968" w:rsidRPr="00A15285" w:rsidRDefault="00A57968" w:rsidP="00C85F66">
      <w:pPr>
        <w:suppressAutoHyphens w:val="0"/>
        <w:autoSpaceDE w:val="0"/>
        <w:autoSpaceDN w:val="0"/>
        <w:adjustRightInd w:val="0"/>
        <w:spacing w:line="276" w:lineRule="auto"/>
        <w:ind w:firstLine="540"/>
        <w:jc w:val="both"/>
        <w:rPr>
          <w:rFonts w:ascii="Trebuchet MS" w:hAnsi="Trebuchet MS"/>
        </w:rPr>
      </w:pPr>
      <w:r>
        <w:rPr>
          <w:rFonts w:ascii="Trebuchet MS" w:hAnsi="Trebuchet MS"/>
        </w:rPr>
        <w:t>Antrepren</w:t>
      </w:r>
      <w:r w:rsidRPr="00A15285">
        <w:rPr>
          <w:rFonts w:ascii="Trebuchet MS" w:hAnsi="Trebuchet MS"/>
        </w:rPr>
        <w:t xml:space="preserve">orul va ţine </w:t>
      </w:r>
      <w:r w:rsidRPr="00231B58">
        <w:rPr>
          <w:rFonts w:ascii="Trebuchet MS" w:hAnsi="Trebuchet MS"/>
        </w:rPr>
        <w:t>un jurnal de evidenţă a activităţii zilnice de şantier,</w:t>
      </w:r>
      <w:r w:rsidRPr="00A15285">
        <w:rPr>
          <w:rFonts w:ascii="Trebuchet MS" w:hAnsi="Trebuchet MS"/>
        </w:rPr>
        <w:t xml:space="preserve"> pe care îl va prezenta Dirigintelui de şantier/Inginer</w:t>
      </w:r>
      <w:r>
        <w:rPr>
          <w:rFonts w:ascii="Trebuchet MS" w:hAnsi="Trebuchet MS"/>
        </w:rPr>
        <w:t>ului</w:t>
      </w:r>
      <w:r w:rsidRPr="00A15285">
        <w:rPr>
          <w:rFonts w:ascii="Trebuchet MS" w:hAnsi="Trebuchet MS"/>
        </w:rPr>
        <w:t>, la cerere. Jurnalul va cuprinde</w:t>
      </w:r>
      <w:r>
        <w:rPr>
          <w:rFonts w:ascii="Trebuchet MS" w:hAnsi="Trebuchet MS"/>
        </w:rPr>
        <w:t xml:space="preserve"> cel puțin</w:t>
      </w:r>
      <w:r w:rsidRPr="00A15285">
        <w:rPr>
          <w:rFonts w:ascii="Trebuchet MS" w:hAnsi="Trebuchet MS"/>
        </w:rPr>
        <w:t>: personalul utilizat, defalcat pe meserii</w:t>
      </w:r>
      <w:r>
        <w:rPr>
          <w:rFonts w:ascii="Trebuchet MS" w:hAnsi="Trebuchet MS"/>
        </w:rPr>
        <w:t>,</w:t>
      </w:r>
      <w:r w:rsidRPr="00231B58">
        <w:rPr>
          <w:rFonts w:ascii="Trebuchet MS" w:hAnsi="Trebuchet MS"/>
        </w:rPr>
        <w:t xml:space="preserve"> </w:t>
      </w:r>
      <w:r w:rsidRPr="00A15285">
        <w:rPr>
          <w:rFonts w:ascii="Trebuchet MS" w:hAnsi="Trebuchet MS"/>
        </w:rPr>
        <w:t xml:space="preserve">ore om lucrate; </w:t>
      </w:r>
      <w:r w:rsidRPr="00A15285">
        <w:rPr>
          <w:rFonts w:ascii="Trebuchet MS" w:hAnsi="Trebuchet MS"/>
          <w:iCs/>
        </w:rPr>
        <w:t>utilajele/echipamentele mobilizate şi utilizate</w:t>
      </w:r>
      <w:r>
        <w:rPr>
          <w:rFonts w:ascii="Trebuchet MS" w:hAnsi="Trebuchet MS"/>
          <w:iCs/>
        </w:rPr>
        <w:t>, ore utilaje/echipamente lucrate</w:t>
      </w:r>
      <w:r w:rsidRPr="00A15285">
        <w:rPr>
          <w:rFonts w:ascii="Trebuchet MS" w:hAnsi="Trebuchet MS"/>
        </w:rPr>
        <w:t>; condiţiile meteo.</w:t>
      </w:r>
    </w:p>
    <w:p w:rsidR="00A57968" w:rsidRPr="00A15285" w:rsidRDefault="00A57968" w:rsidP="00C85F66">
      <w:pPr>
        <w:suppressAutoHyphens w:val="0"/>
        <w:autoSpaceDE w:val="0"/>
        <w:autoSpaceDN w:val="0"/>
        <w:adjustRightInd w:val="0"/>
        <w:spacing w:line="276" w:lineRule="auto"/>
        <w:ind w:firstLine="540"/>
        <w:jc w:val="both"/>
        <w:rPr>
          <w:rFonts w:ascii="Trebuchet MS" w:hAnsi="Trebuchet MS"/>
        </w:rPr>
      </w:pPr>
      <w:r w:rsidRPr="00A15285">
        <w:rPr>
          <w:rFonts w:ascii="Trebuchet MS" w:hAnsi="Trebuchet MS"/>
        </w:rPr>
        <w:t>Documentaţia întocmită în vederea recepţiei la terminarea lucrărilor va fi prezentată într-o formă adecvată şi va conţine cel puţin: planuri de execuţie, planuri modificate semnate, verificate, însuşite conform legislaţiei în vigoare; procese verbale de lucrări ascunse, procese verbale verificări şi teste conform program de verificare a calităţii în faze de execuţie, certificate de calitate şi declaraţii de conformitate pentru materialele principale puse în operă, dispoziţii de şantier, documente anexe dispoziţiilor de şantier (liste de cantităţi, documentaţie economică, etc.), respectiv orice document relevant pentru cartea tehnică a construcţiei, fără a percepe costuri suplimentare.</w:t>
      </w:r>
    </w:p>
    <w:p w:rsidR="00A57968" w:rsidRDefault="00A57968" w:rsidP="00C85F66">
      <w:pPr>
        <w:suppressAutoHyphens w:val="0"/>
        <w:autoSpaceDE w:val="0"/>
        <w:autoSpaceDN w:val="0"/>
        <w:adjustRightInd w:val="0"/>
        <w:spacing w:line="276" w:lineRule="auto"/>
        <w:ind w:firstLine="540"/>
        <w:jc w:val="both"/>
        <w:rPr>
          <w:rFonts w:ascii="Trebuchet MS" w:hAnsi="Trebuchet MS"/>
        </w:rPr>
      </w:pPr>
      <w:r w:rsidRPr="00A15285">
        <w:rPr>
          <w:rFonts w:ascii="Trebuchet MS" w:hAnsi="Trebuchet MS"/>
        </w:rPr>
        <w:t>Antreprenorul va îndeplini toate cerinţele/</w:t>
      </w:r>
      <w:proofErr w:type="spellStart"/>
      <w:r w:rsidRPr="00A15285">
        <w:rPr>
          <w:rFonts w:ascii="Trebuchet MS" w:hAnsi="Trebuchet MS"/>
        </w:rPr>
        <w:t>condiţionalităţile</w:t>
      </w:r>
      <w:proofErr w:type="spellEnd"/>
      <w:r w:rsidRPr="00A15285">
        <w:rPr>
          <w:rFonts w:ascii="Trebuchet MS" w:hAnsi="Trebuchet MS"/>
        </w:rPr>
        <w:t xml:space="preserve"> impuse prin avizele şi acordurile emise de instituţiile abilitate, care au stat la baza obţinerii autorizaţiei de construire pentru</w:t>
      </w:r>
      <w:r w:rsidR="008404BA">
        <w:rPr>
          <w:rFonts w:ascii="Trebuchet MS" w:hAnsi="Trebuchet MS"/>
        </w:rPr>
        <w:t xml:space="preserve"> executarea l</w:t>
      </w:r>
      <w:r w:rsidRPr="00A15285">
        <w:rPr>
          <w:rFonts w:ascii="Trebuchet MS" w:hAnsi="Trebuchet MS"/>
        </w:rPr>
        <w:t>ucrărilor.</w:t>
      </w:r>
    </w:p>
    <w:p w:rsidR="00A57968" w:rsidRPr="00A15285" w:rsidRDefault="00A57968" w:rsidP="00C85F66">
      <w:pPr>
        <w:spacing w:before="120" w:line="276" w:lineRule="auto"/>
        <w:jc w:val="both"/>
        <w:rPr>
          <w:rFonts w:ascii="Trebuchet MS" w:eastAsia="SimSun" w:hAnsi="Trebuchet MS" w:cs="Tahoma"/>
          <w:kern w:val="0"/>
          <w:highlight w:val="yellow"/>
          <w:lang w:eastAsia="ar-SA"/>
        </w:rPr>
      </w:pPr>
      <w:r>
        <w:rPr>
          <w:rFonts w:ascii="Trebuchet MS" w:hAnsi="Trebuchet MS"/>
          <w:b/>
          <w:bCs/>
        </w:rPr>
        <w:t>P</w:t>
      </w:r>
      <w:r w:rsidRPr="00A15285">
        <w:rPr>
          <w:rFonts w:ascii="Trebuchet MS" w:eastAsia="SimSun" w:hAnsi="Trebuchet MS" w:cs="Tahoma"/>
          <w:b/>
          <w:kern w:val="0"/>
          <w:lang w:eastAsia="ar-SA"/>
        </w:rPr>
        <w:t>rincipalel</w:t>
      </w:r>
      <w:r>
        <w:rPr>
          <w:rFonts w:ascii="Trebuchet MS" w:eastAsia="SimSun" w:hAnsi="Trebuchet MS" w:cs="Tahoma"/>
          <w:b/>
          <w:kern w:val="0"/>
          <w:lang w:eastAsia="ar-SA"/>
        </w:rPr>
        <w:t>e</w:t>
      </w:r>
      <w:r w:rsidRPr="00A15285">
        <w:rPr>
          <w:rFonts w:ascii="Trebuchet MS" w:eastAsia="SimSun" w:hAnsi="Trebuchet MS" w:cs="Tahoma"/>
          <w:b/>
          <w:kern w:val="0"/>
          <w:lang w:eastAsia="ar-SA"/>
        </w:rPr>
        <w:t xml:space="preserve"> categorii de </w:t>
      </w:r>
      <w:r w:rsidRPr="00A15285">
        <w:rPr>
          <w:rFonts w:ascii="Trebuchet MS" w:hAnsi="Trebuchet MS"/>
          <w:b/>
          <w:bCs/>
        </w:rPr>
        <w:t>lucrări</w:t>
      </w:r>
    </w:p>
    <w:p w:rsidR="00115D16" w:rsidRPr="00283266" w:rsidRDefault="00A57968" w:rsidP="00115D16">
      <w:pPr>
        <w:spacing w:line="276" w:lineRule="auto"/>
        <w:ind w:firstLine="567"/>
        <w:jc w:val="both"/>
        <w:rPr>
          <w:rFonts w:ascii="Trebuchet MS" w:hAnsi="Trebuchet MS" w:cs="Arial"/>
        </w:rPr>
      </w:pPr>
      <w:r w:rsidRPr="00283266">
        <w:rPr>
          <w:rFonts w:ascii="Trebuchet MS" w:eastAsia="SimSun" w:hAnsi="Trebuchet MS" w:cs="Tahoma"/>
          <w:kern w:val="0"/>
          <w:lang w:eastAsia="ar-SA"/>
        </w:rPr>
        <w:t xml:space="preserve">Conform recomandărilor din Expertiza tehnică elaborată pentru </w:t>
      </w:r>
      <w:r w:rsidR="00311B6B" w:rsidRPr="00283266">
        <w:rPr>
          <w:rFonts w:ascii="Trebuchet MS" w:eastAsia="SimSun" w:hAnsi="Trebuchet MS" w:cs="Tahoma"/>
          <w:kern w:val="0"/>
          <w:lang w:eastAsia="ar-SA"/>
        </w:rPr>
        <w:t>acest drum de acces</w:t>
      </w:r>
      <w:r w:rsidRPr="00283266">
        <w:rPr>
          <w:rFonts w:ascii="Trebuchet MS" w:eastAsia="SimSun" w:hAnsi="Trebuchet MS" w:cs="Tahoma"/>
          <w:kern w:val="0"/>
          <w:lang w:eastAsia="ar-SA"/>
        </w:rPr>
        <w:t xml:space="preserve">, </w:t>
      </w:r>
      <w:r w:rsidRPr="00283266">
        <w:rPr>
          <w:rFonts w:ascii="Trebuchet MS" w:hAnsi="Trebuchet MS" w:cs="Arial"/>
        </w:rPr>
        <w:t>se impune realizarea ur</w:t>
      </w:r>
      <w:r w:rsidR="00115D16" w:rsidRPr="00283266">
        <w:rPr>
          <w:rFonts w:ascii="Trebuchet MS" w:hAnsi="Trebuchet MS" w:cs="Arial"/>
        </w:rPr>
        <w:t>mătoarelor categorii de lucrări:</w:t>
      </w:r>
    </w:p>
    <w:p w:rsidR="00A57968" w:rsidRPr="00283266" w:rsidRDefault="00A57968" w:rsidP="00C502A9">
      <w:pPr>
        <w:pStyle w:val="Listparagraf"/>
        <w:numPr>
          <w:ilvl w:val="0"/>
          <w:numId w:val="14"/>
        </w:numPr>
        <w:ind w:hanging="153"/>
        <w:jc w:val="both"/>
        <w:rPr>
          <w:rFonts w:ascii="Trebuchet MS" w:hAnsi="Trebuchet MS" w:cs="Arial"/>
        </w:rPr>
      </w:pPr>
      <w:r w:rsidRPr="00283266">
        <w:rPr>
          <w:rFonts w:ascii="Trebuchet MS" w:hAnsi="Trebuchet MS" w:cs="Arial"/>
        </w:rPr>
        <w:t>terasamente;</w:t>
      </w:r>
    </w:p>
    <w:p w:rsidR="00A57968" w:rsidRPr="00283266" w:rsidRDefault="006545C3" w:rsidP="006545C3">
      <w:pPr>
        <w:pStyle w:val="Listparagraf"/>
        <w:numPr>
          <w:ilvl w:val="0"/>
          <w:numId w:val="14"/>
        </w:numPr>
        <w:ind w:hanging="153"/>
        <w:jc w:val="both"/>
        <w:rPr>
          <w:rFonts w:ascii="Trebuchet MS" w:hAnsi="Trebuchet MS" w:cs="Arial"/>
        </w:rPr>
      </w:pPr>
      <w:r w:rsidRPr="00283266">
        <w:rPr>
          <w:rFonts w:ascii="Trebuchet MS" w:hAnsi="Trebuchet MS" w:cs="Arial"/>
        </w:rPr>
        <w:t>suprastructură drum (parte carosabilă, bandă de încadrare, acostamente);</w:t>
      </w:r>
    </w:p>
    <w:p w:rsidR="00A57968" w:rsidRPr="00283266" w:rsidRDefault="00A57968" w:rsidP="00C502A9">
      <w:pPr>
        <w:pStyle w:val="Listparagraf"/>
        <w:numPr>
          <w:ilvl w:val="0"/>
          <w:numId w:val="14"/>
        </w:numPr>
        <w:ind w:hanging="153"/>
        <w:jc w:val="both"/>
        <w:rPr>
          <w:rFonts w:ascii="Trebuchet MS" w:hAnsi="Trebuchet MS" w:cs="Arial"/>
        </w:rPr>
      </w:pPr>
      <w:r w:rsidRPr="00283266">
        <w:rPr>
          <w:rFonts w:ascii="Trebuchet MS" w:hAnsi="Trebuchet MS" w:cs="Arial"/>
        </w:rPr>
        <w:t>lucrări de scurgerea apelor (șanțuri, drenuri);</w:t>
      </w:r>
    </w:p>
    <w:p w:rsidR="00A57968" w:rsidRPr="00283266" w:rsidRDefault="00311B6B" w:rsidP="00C502A9">
      <w:pPr>
        <w:pStyle w:val="Listparagraf"/>
        <w:numPr>
          <w:ilvl w:val="0"/>
          <w:numId w:val="14"/>
        </w:numPr>
        <w:ind w:hanging="153"/>
        <w:jc w:val="both"/>
        <w:rPr>
          <w:rFonts w:ascii="Trebuchet MS" w:hAnsi="Trebuchet MS" w:cs="Arial"/>
        </w:rPr>
      </w:pPr>
      <w:r w:rsidRPr="00283266">
        <w:rPr>
          <w:rFonts w:ascii="Trebuchet MS" w:hAnsi="Trebuchet MS" w:cs="Arial"/>
        </w:rPr>
        <w:t>podeţ tr</w:t>
      </w:r>
      <w:r w:rsidR="00696C75" w:rsidRPr="00283266">
        <w:rPr>
          <w:rFonts w:ascii="Trebuchet MS" w:hAnsi="Trebuchet MS" w:cs="Arial"/>
        </w:rPr>
        <w:t>an</w:t>
      </w:r>
      <w:r w:rsidRPr="00283266">
        <w:rPr>
          <w:rFonts w:ascii="Trebuchet MS" w:hAnsi="Trebuchet MS" w:cs="Arial"/>
        </w:rPr>
        <w:t>sversal</w:t>
      </w:r>
      <w:r w:rsidR="00A57968" w:rsidRPr="00283266">
        <w:rPr>
          <w:rFonts w:ascii="Trebuchet MS" w:hAnsi="Trebuchet MS" w:cs="Arial"/>
        </w:rPr>
        <w:t>;</w:t>
      </w:r>
    </w:p>
    <w:p w:rsidR="00A57968" w:rsidRPr="00283266" w:rsidRDefault="00A57968" w:rsidP="00C502A9">
      <w:pPr>
        <w:pStyle w:val="Listparagraf"/>
        <w:numPr>
          <w:ilvl w:val="0"/>
          <w:numId w:val="14"/>
        </w:numPr>
        <w:ind w:hanging="153"/>
        <w:jc w:val="both"/>
        <w:rPr>
          <w:rFonts w:ascii="Trebuchet MS" w:hAnsi="Trebuchet MS" w:cs="Arial"/>
        </w:rPr>
      </w:pPr>
      <w:r w:rsidRPr="00283266">
        <w:rPr>
          <w:rFonts w:ascii="Trebuchet MS" w:hAnsi="Trebuchet MS" w:cs="Arial"/>
        </w:rPr>
        <w:t>siguranţă rutie</w:t>
      </w:r>
      <w:r w:rsidR="00B5523E" w:rsidRPr="00283266">
        <w:rPr>
          <w:rFonts w:ascii="Trebuchet MS" w:hAnsi="Trebuchet MS" w:cs="Arial"/>
        </w:rPr>
        <w:t xml:space="preserve">ră (indicatoare, </w:t>
      </w:r>
      <w:r w:rsidR="00B5523E" w:rsidRPr="00B65CA6">
        <w:rPr>
          <w:rFonts w:ascii="Trebuchet MS" w:hAnsi="Trebuchet MS" w:cs="Arial"/>
        </w:rPr>
        <w:t>marcaje,</w:t>
      </w:r>
      <w:r w:rsidR="00B5523E" w:rsidRPr="00283266">
        <w:rPr>
          <w:rFonts w:ascii="Trebuchet MS" w:hAnsi="Trebuchet MS" w:cs="Arial"/>
        </w:rPr>
        <w:t xml:space="preserve"> etc.).</w:t>
      </w:r>
    </w:p>
    <w:p w:rsidR="00AE58B9" w:rsidRDefault="00A57968" w:rsidP="00C85F66">
      <w:pPr>
        <w:spacing w:before="120" w:line="276" w:lineRule="auto"/>
        <w:jc w:val="both"/>
        <w:rPr>
          <w:rFonts w:ascii="Trebuchet MS" w:hAnsi="Trebuchet MS"/>
        </w:rPr>
      </w:pPr>
      <w:r>
        <w:rPr>
          <w:rFonts w:ascii="Trebuchet MS" w:hAnsi="Trebuchet MS"/>
          <w:b/>
        </w:rPr>
        <w:t>6</w:t>
      </w:r>
      <w:r w:rsidRPr="00A15285">
        <w:rPr>
          <w:rFonts w:ascii="Trebuchet MS" w:hAnsi="Trebuchet MS"/>
          <w:b/>
        </w:rPr>
        <w:t>.3. Cartea tehnică a construcţiei</w:t>
      </w:r>
      <w:r>
        <w:rPr>
          <w:rFonts w:ascii="Trebuchet MS" w:hAnsi="Trebuchet MS"/>
          <w:b/>
        </w:rPr>
        <w:t xml:space="preserve"> </w:t>
      </w:r>
      <w:r w:rsidRPr="00A15285">
        <w:rPr>
          <w:rFonts w:ascii="Trebuchet MS" w:hAnsi="Trebuchet MS"/>
        </w:rPr>
        <w:t xml:space="preserve">va </w:t>
      </w:r>
      <w:r>
        <w:rPr>
          <w:rFonts w:ascii="Trebuchet MS" w:hAnsi="Trebuchet MS"/>
        </w:rPr>
        <w:t>cuprinde toate</w:t>
      </w:r>
      <w:r w:rsidRPr="00A15285">
        <w:rPr>
          <w:rFonts w:ascii="Trebuchet MS" w:hAnsi="Trebuchet MS"/>
        </w:rPr>
        <w:t xml:space="preserve"> documentel</w:t>
      </w:r>
      <w:r>
        <w:rPr>
          <w:rFonts w:ascii="Trebuchet MS" w:hAnsi="Trebuchet MS"/>
        </w:rPr>
        <w:t>e</w:t>
      </w:r>
      <w:r w:rsidRPr="00A15285">
        <w:rPr>
          <w:rFonts w:ascii="Trebuchet MS" w:hAnsi="Trebuchet MS"/>
        </w:rPr>
        <w:t xml:space="preserve"> privind construcţia</w:t>
      </w:r>
      <w:r w:rsidRPr="00167E56">
        <w:rPr>
          <w:rFonts w:ascii="Trebuchet MS" w:hAnsi="Trebuchet MS"/>
        </w:rPr>
        <w:t xml:space="preserve"> </w:t>
      </w:r>
      <w:r w:rsidRPr="00A15285">
        <w:rPr>
          <w:rFonts w:ascii="Trebuchet MS" w:hAnsi="Trebuchet MS"/>
        </w:rPr>
        <w:t>emise în toate etapele realizării ei</w:t>
      </w:r>
      <w:r>
        <w:rPr>
          <w:rFonts w:ascii="Trebuchet MS" w:hAnsi="Trebuchet MS"/>
        </w:rPr>
        <w:t xml:space="preserve"> -</w:t>
      </w:r>
      <w:r w:rsidRPr="00A15285">
        <w:rPr>
          <w:rFonts w:ascii="Trebuchet MS" w:hAnsi="Trebuchet MS"/>
        </w:rPr>
        <w:t xml:space="preserve"> de la certificatul de urbanism până la recepţia finală a lucrărilor</w:t>
      </w:r>
      <w:r>
        <w:rPr>
          <w:rFonts w:ascii="Trebuchet MS" w:hAnsi="Trebuchet MS"/>
        </w:rPr>
        <w:t xml:space="preserve"> -</w:t>
      </w:r>
      <w:r w:rsidRPr="00A15285">
        <w:rPr>
          <w:rFonts w:ascii="Trebuchet MS" w:hAnsi="Trebuchet MS"/>
        </w:rPr>
        <w:t xml:space="preserve"> prin grija Dirigintelui de şantier/Inginerului şi a Antreprenorului, fără a </w:t>
      </w:r>
      <w:r>
        <w:rPr>
          <w:rFonts w:ascii="Trebuchet MS" w:hAnsi="Trebuchet MS"/>
        </w:rPr>
        <w:t xml:space="preserve">se </w:t>
      </w:r>
      <w:r w:rsidRPr="00A15285">
        <w:rPr>
          <w:rFonts w:ascii="Trebuchet MS" w:hAnsi="Trebuchet MS"/>
        </w:rPr>
        <w:t xml:space="preserve">percepe costuri suplimentare. </w:t>
      </w:r>
    </w:p>
    <w:p w:rsidR="00D03F3D" w:rsidRPr="00D03F3D" w:rsidRDefault="00D03F3D" w:rsidP="00C85F66">
      <w:pPr>
        <w:spacing w:before="120" w:line="276" w:lineRule="auto"/>
        <w:jc w:val="both"/>
        <w:rPr>
          <w:rFonts w:ascii="Trebuchet MS" w:hAnsi="Trebuchet MS"/>
        </w:rPr>
      </w:pPr>
    </w:p>
    <w:p w:rsidR="00A57968" w:rsidRDefault="00A57968" w:rsidP="0044429D">
      <w:pPr>
        <w:numPr>
          <w:ilvl w:val="0"/>
          <w:numId w:val="20"/>
        </w:numPr>
        <w:tabs>
          <w:tab w:val="clear" w:pos="720"/>
          <w:tab w:val="num" w:pos="284"/>
        </w:tabs>
        <w:suppressAutoHyphens w:val="0"/>
        <w:autoSpaceDE w:val="0"/>
        <w:autoSpaceDN w:val="0"/>
        <w:adjustRightInd w:val="0"/>
        <w:spacing w:line="276" w:lineRule="auto"/>
        <w:ind w:hanging="720"/>
        <w:jc w:val="both"/>
        <w:rPr>
          <w:rFonts w:ascii="Trebuchet MS" w:hAnsi="Trebuchet MS"/>
          <w:b/>
          <w:u w:val="single"/>
        </w:rPr>
      </w:pPr>
      <w:r w:rsidRPr="006543C1">
        <w:rPr>
          <w:rFonts w:ascii="Trebuchet MS" w:hAnsi="Trebuchet MS"/>
          <w:b/>
          <w:u w:val="single"/>
        </w:rPr>
        <w:t>PREZENTAREA OFERTEI</w:t>
      </w:r>
      <w:r>
        <w:rPr>
          <w:rFonts w:ascii="Trebuchet MS" w:hAnsi="Trebuchet MS"/>
          <w:b/>
          <w:u w:val="single"/>
        </w:rPr>
        <w:t xml:space="preserve"> FINANCIARE</w:t>
      </w:r>
    </w:p>
    <w:p w:rsidR="0044429D" w:rsidRPr="0044429D" w:rsidRDefault="0044429D" w:rsidP="0044429D">
      <w:pPr>
        <w:suppressAutoHyphens w:val="0"/>
        <w:autoSpaceDE w:val="0"/>
        <w:autoSpaceDN w:val="0"/>
        <w:adjustRightInd w:val="0"/>
        <w:spacing w:line="276" w:lineRule="auto"/>
        <w:jc w:val="both"/>
        <w:rPr>
          <w:rFonts w:ascii="Trebuchet MS" w:hAnsi="Trebuchet MS"/>
        </w:rPr>
      </w:pPr>
      <w:r w:rsidRPr="0044429D">
        <w:rPr>
          <w:rFonts w:ascii="Trebuchet MS" w:hAnsi="Trebuchet MS"/>
        </w:rPr>
        <w:t>Oferta financiară va fi prezentată defalcat pe cele două componente, astfel:</w:t>
      </w:r>
    </w:p>
    <w:p w:rsidR="00A57968" w:rsidRPr="006543C1" w:rsidRDefault="00A57968" w:rsidP="008404BA">
      <w:pPr>
        <w:suppressAutoHyphens w:val="0"/>
        <w:autoSpaceDE w:val="0"/>
        <w:autoSpaceDN w:val="0"/>
        <w:adjustRightInd w:val="0"/>
        <w:spacing w:line="276" w:lineRule="auto"/>
        <w:jc w:val="both"/>
        <w:rPr>
          <w:rFonts w:ascii="Trebuchet MS" w:hAnsi="Trebuchet MS"/>
        </w:rPr>
      </w:pPr>
      <w:r w:rsidRPr="00D03F3D">
        <w:rPr>
          <w:rFonts w:ascii="Trebuchet MS" w:hAnsi="Trebuchet MS"/>
          <w:b/>
        </w:rPr>
        <w:t>7.1.</w:t>
      </w:r>
      <w:r w:rsidRPr="00D03F3D">
        <w:rPr>
          <w:rFonts w:ascii="Trebuchet MS" w:hAnsi="Trebuchet MS"/>
        </w:rPr>
        <w:t xml:space="preserve"> </w:t>
      </w:r>
      <w:r w:rsidRPr="00D03F3D">
        <w:rPr>
          <w:rFonts w:ascii="Trebuchet MS" w:hAnsi="Trebuchet MS"/>
          <w:b/>
        </w:rPr>
        <w:t>Proiectare:</w:t>
      </w:r>
      <w:r w:rsidRPr="00D03F3D">
        <w:rPr>
          <w:rFonts w:ascii="Trebuchet MS" w:hAnsi="Trebuchet MS"/>
        </w:rPr>
        <w:t xml:space="preserve"> </w:t>
      </w:r>
      <w:r w:rsidR="0044429D" w:rsidRPr="00D03F3D">
        <w:rPr>
          <w:rFonts w:ascii="Trebuchet MS" w:hAnsi="Trebuchet MS"/>
        </w:rPr>
        <w:t>componenta va incl</w:t>
      </w:r>
      <w:r w:rsidR="008404BA" w:rsidRPr="00D03F3D">
        <w:rPr>
          <w:rFonts w:ascii="Trebuchet MS" w:hAnsi="Trebuchet MS"/>
        </w:rPr>
        <w:t>ude serviciile</w:t>
      </w:r>
      <w:r w:rsidRPr="00D03F3D">
        <w:rPr>
          <w:rFonts w:ascii="Trebuchet MS" w:hAnsi="Trebuchet MS"/>
        </w:rPr>
        <w:t xml:space="preserve"> de proiectare menționate la cap.6.1</w:t>
      </w:r>
      <w:r w:rsidR="00EC50FD" w:rsidRPr="00D03F3D">
        <w:rPr>
          <w:rFonts w:ascii="Trebuchet MS" w:hAnsi="Trebuchet MS"/>
        </w:rPr>
        <w:t xml:space="preserve">, pct. </w:t>
      </w:r>
      <w:r w:rsidRPr="00D03F3D">
        <w:rPr>
          <w:rFonts w:ascii="Trebuchet MS" w:hAnsi="Trebuchet MS"/>
        </w:rPr>
        <w:t>a</w:t>
      </w:r>
      <w:r w:rsidR="00EC50FD" w:rsidRPr="00D03F3D">
        <w:rPr>
          <w:rFonts w:ascii="Trebuchet MS" w:hAnsi="Trebuchet MS"/>
        </w:rPr>
        <w:t>)</w:t>
      </w:r>
      <w:r w:rsidR="00D03F3D" w:rsidRPr="00D03F3D">
        <w:rPr>
          <w:rFonts w:ascii="Trebuchet MS" w:hAnsi="Trebuchet MS"/>
        </w:rPr>
        <w:t xml:space="preserve"> – c</w:t>
      </w:r>
      <w:r w:rsidR="00EC50FD" w:rsidRPr="00D03F3D">
        <w:rPr>
          <w:rFonts w:ascii="Trebuchet MS" w:hAnsi="Trebuchet MS"/>
        </w:rPr>
        <w:t>)</w:t>
      </w:r>
      <w:r w:rsidR="008404BA" w:rsidRPr="00D03F3D">
        <w:rPr>
          <w:rFonts w:ascii="Trebuchet MS" w:hAnsi="Trebuchet MS"/>
        </w:rPr>
        <w:t xml:space="preserve">, </w:t>
      </w:r>
      <w:r w:rsidRPr="00D03F3D">
        <w:rPr>
          <w:rFonts w:ascii="Trebuchet MS" w:hAnsi="Trebuchet MS"/>
        </w:rPr>
        <w:t>inclusiv Asistenţa tehnică din partea proiectantului cap.6.1</w:t>
      </w:r>
      <w:r w:rsidR="00EC50FD" w:rsidRPr="00D03F3D">
        <w:rPr>
          <w:rFonts w:ascii="Trebuchet MS" w:hAnsi="Trebuchet MS"/>
        </w:rPr>
        <w:t xml:space="preserve">, </w:t>
      </w:r>
      <w:r w:rsidRPr="00D03F3D">
        <w:rPr>
          <w:rFonts w:ascii="Trebuchet MS" w:hAnsi="Trebuchet MS"/>
        </w:rPr>
        <w:t>pct.</w:t>
      </w:r>
      <w:r w:rsidR="00EC50FD" w:rsidRPr="00D03F3D">
        <w:rPr>
          <w:rFonts w:ascii="Trebuchet MS" w:hAnsi="Trebuchet MS"/>
        </w:rPr>
        <w:t xml:space="preserve"> </w:t>
      </w:r>
      <w:r w:rsidR="00D03F3D" w:rsidRPr="00D03F3D">
        <w:rPr>
          <w:rFonts w:ascii="Trebuchet MS" w:hAnsi="Trebuchet MS"/>
        </w:rPr>
        <w:t>d</w:t>
      </w:r>
      <w:r w:rsidR="00EC50FD" w:rsidRPr="00D03F3D">
        <w:rPr>
          <w:rFonts w:ascii="Trebuchet MS" w:hAnsi="Trebuchet MS"/>
        </w:rPr>
        <w:t>)</w:t>
      </w:r>
      <w:r w:rsidRPr="00D03F3D">
        <w:rPr>
          <w:rFonts w:ascii="Trebuchet MS" w:hAnsi="Trebuchet MS"/>
        </w:rPr>
        <w:t>.</w:t>
      </w:r>
    </w:p>
    <w:p w:rsidR="00AE58B9" w:rsidRDefault="00A57968" w:rsidP="00D03F3D">
      <w:pPr>
        <w:suppressAutoHyphens w:val="0"/>
        <w:autoSpaceDE w:val="0"/>
        <w:autoSpaceDN w:val="0"/>
        <w:adjustRightInd w:val="0"/>
        <w:spacing w:line="276" w:lineRule="auto"/>
        <w:jc w:val="both"/>
        <w:rPr>
          <w:rFonts w:ascii="Trebuchet MS" w:hAnsi="Trebuchet MS"/>
        </w:rPr>
      </w:pPr>
      <w:r w:rsidRPr="00B907D8">
        <w:rPr>
          <w:rFonts w:ascii="Trebuchet MS" w:hAnsi="Trebuchet MS"/>
          <w:b/>
        </w:rPr>
        <w:t>7.2. Execuţie:</w:t>
      </w:r>
      <w:r w:rsidR="008404BA">
        <w:rPr>
          <w:rFonts w:ascii="Trebuchet MS" w:hAnsi="Trebuchet MS"/>
          <w:b/>
        </w:rPr>
        <w:t xml:space="preserve"> </w:t>
      </w:r>
      <w:r w:rsidR="008404BA" w:rsidRPr="008404BA">
        <w:rPr>
          <w:rFonts w:ascii="Trebuchet MS" w:hAnsi="Trebuchet MS"/>
        </w:rPr>
        <w:t>componenta se va</w:t>
      </w:r>
      <w:r w:rsidR="008404BA">
        <w:rPr>
          <w:rFonts w:ascii="Trebuchet MS" w:hAnsi="Trebuchet MS"/>
          <w:b/>
        </w:rPr>
        <w:t xml:space="preserve"> </w:t>
      </w:r>
      <w:r w:rsidRPr="00206BA1">
        <w:rPr>
          <w:rFonts w:ascii="Trebuchet MS" w:hAnsi="Trebuchet MS"/>
        </w:rPr>
        <w:t>detalia</w:t>
      </w:r>
      <w:r w:rsidR="008404BA">
        <w:rPr>
          <w:rFonts w:ascii="Trebuchet MS" w:hAnsi="Trebuchet MS"/>
        </w:rPr>
        <w:t xml:space="preserve"> </w:t>
      </w:r>
      <w:r w:rsidRPr="00206BA1">
        <w:rPr>
          <w:rFonts w:ascii="Trebuchet MS" w:hAnsi="Trebuchet MS"/>
        </w:rPr>
        <w:t>pe structura categoriilor de lucrări,</w:t>
      </w:r>
      <w:r w:rsidRPr="00B907D8">
        <w:rPr>
          <w:rFonts w:ascii="Trebuchet MS" w:hAnsi="Trebuchet MS"/>
        </w:rPr>
        <w:t xml:space="preserve"> conform cerințelor</w:t>
      </w:r>
      <w:r w:rsidR="00C502A9">
        <w:rPr>
          <w:rFonts w:ascii="Trebuchet MS" w:hAnsi="Trebuchet MS"/>
        </w:rPr>
        <w:t xml:space="preserve"> din prezentul Caiet de sarcini cap 6.2 </w:t>
      </w:r>
      <w:r w:rsidR="00AD0909">
        <w:rPr>
          <w:rFonts w:ascii="Trebuchet MS" w:hAnsi="Trebuchet MS"/>
        </w:rPr>
        <w:t>ş</w:t>
      </w:r>
      <w:r w:rsidR="00C502A9">
        <w:rPr>
          <w:rFonts w:ascii="Trebuchet MS" w:hAnsi="Trebuchet MS"/>
        </w:rPr>
        <w:t xml:space="preserve">i cap 4 din Devizul general din </w:t>
      </w:r>
      <w:r w:rsidR="00B7516B">
        <w:rPr>
          <w:rFonts w:ascii="Trebuchet MS" w:hAnsi="Trebuchet MS"/>
        </w:rPr>
        <w:t>DALI</w:t>
      </w:r>
      <w:r w:rsidR="00C502A9">
        <w:rPr>
          <w:rFonts w:ascii="Trebuchet MS" w:hAnsi="Trebuchet MS"/>
        </w:rPr>
        <w:t>.</w:t>
      </w:r>
    </w:p>
    <w:p w:rsidR="00500A78" w:rsidRPr="00D03F3D" w:rsidRDefault="00500A78" w:rsidP="00D03F3D">
      <w:pPr>
        <w:suppressAutoHyphens w:val="0"/>
        <w:autoSpaceDE w:val="0"/>
        <w:autoSpaceDN w:val="0"/>
        <w:adjustRightInd w:val="0"/>
        <w:spacing w:line="276" w:lineRule="auto"/>
        <w:jc w:val="both"/>
        <w:rPr>
          <w:rFonts w:ascii="Trebuchet MS" w:hAnsi="Trebuchet MS"/>
          <w:b/>
        </w:rPr>
      </w:pPr>
      <w:bookmarkStart w:id="0" w:name="_GoBack"/>
      <w:bookmarkEnd w:id="0"/>
    </w:p>
    <w:p w:rsidR="00A57968" w:rsidRPr="00A15285" w:rsidRDefault="00A57968" w:rsidP="00011A26">
      <w:pPr>
        <w:numPr>
          <w:ilvl w:val="0"/>
          <w:numId w:val="17"/>
        </w:numPr>
        <w:tabs>
          <w:tab w:val="clear" w:pos="720"/>
          <w:tab w:val="num" w:pos="284"/>
        </w:tabs>
        <w:suppressAutoHyphens w:val="0"/>
        <w:autoSpaceDE w:val="0"/>
        <w:autoSpaceDN w:val="0"/>
        <w:adjustRightInd w:val="0"/>
        <w:spacing w:line="276" w:lineRule="auto"/>
        <w:ind w:hanging="720"/>
        <w:jc w:val="both"/>
        <w:rPr>
          <w:rFonts w:ascii="Trebuchet MS" w:hAnsi="Trebuchet MS"/>
        </w:rPr>
      </w:pPr>
      <w:r w:rsidRPr="00A15285">
        <w:rPr>
          <w:rFonts w:ascii="Trebuchet MS" w:hAnsi="Trebuchet MS"/>
          <w:b/>
          <w:u w:val="single"/>
        </w:rPr>
        <w:lastRenderedPageBreak/>
        <w:t>TERMENE DE PROIECTARE ŞI EXECUŢIE</w:t>
      </w:r>
    </w:p>
    <w:p w:rsidR="00A57968" w:rsidRPr="00BE7B10" w:rsidRDefault="00A57968" w:rsidP="00D415AB">
      <w:pPr>
        <w:suppressAutoHyphens w:val="0"/>
        <w:autoSpaceDE w:val="0"/>
        <w:autoSpaceDN w:val="0"/>
        <w:adjustRightInd w:val="0"/>
        <w:spacing w:line="276" w:lineRule="auto"/>
        <w:ind w:firstLine="550"/>
        <w:jc w:val="both"/>
        <w:rPr>
          <w:rFonts w:ascii="Trebuchet MS" w:hAnsi="Trebuchet MS"/>
          <w:color w:val="FF0000"/>
        </w:rPr>
      </w:pPr>
      <w:r w:rsidRPr="00A15285">
        <w:rPr>
          <w:rFonts w:ascii="Trebuchet MS" w:hAnsi="Trebuchet MS"/>
        </w:rPr>
        <w:t>Durata totală a contra</w:t>
      </w:r>
      <w:r w:rsidRPr="00102E00">
        <w:rPr>
          <w:rFonts w:ascii="Trebuchet MS" w:hAnsi="Trebuchet MS"/>
        </w:rPr>
        <w:t xml:space="preserve">ctului este de </w:t>
      </w:r>
      <w:r w:rsidR="000606A1" w:rsidRPr="00BE7B10">
        <w:rPr>
          <w:rFonts w:ascii="Trebuchet MS" w:hAnsi="Trebuchet MS"/>
          <w:b/>
        </w:rPr>
        <w:t>7</w:t>
      </w:r>
      <w:r w:rsidRPr="00BE7B10">
        <w:rPr>
          <w:rFonts w:ascii="Trebuchet MS" w:hAnsi="Trebuchet MS"/>
          <w:b/>
        </w:rPr>
        <w:t xml:space="preserve"> luni</w:t>
      </w:r>
      <w:r w:rsidRPr="00BE7B10">
        <w:rPr>
          <w:rFonts w:ascii="Trebuchet MS" w:hAnsi="Trebuchet MS"/>
        </w:rPr>
        <w:t xml:space="preserve"> defalcată astfel:</w:t>
      </w:r>
      <w:r w:rsidRPr="00BE7B10">
        <w:rPr>
          <w:rFonts w:ascii="Trebuchet MS" w:hAnsi="Trebuchet MS"/>
          <w:color w:val="FF0000"/>
        </w:rPr>
        <w:t xml:space="preserve"> </w:t>
      </w:r>
    </w:p>
    <w:p w:rsidR="00A57968" w:rsidRPr="00BE7B10" w:rsidRDefault="000606A1" w:rsidP="00011A26">
      <w:pPr>
        <w:numPr>
          <w:ilvl w:val="0"/>
          <w:numId w:val="7"/>
        </w:numPr>
        <w:suppressAutoHyphens w:val="0"/>
        <w:autoSpaceDE w:val="0"/>
        <w:autoSpaceDN w:val="0"/>
        <w:adjustRightInd w:val="0"/>
        <w:spacing w:line="276" w:lineRule="auto"/>
        <w:ind w:left="648" w:hanging="357"/>
        <w:jc w:val="both"/>
        <w:rPr>
          <w:rFonts w:ascii="Trebuchet MS" w:hAnsi="Trebuchet MS"/>
          <w:u w:val="single"/>
        </w:rPr>
      </w:pPr>
      <w:r w:rsidRPr="00BE7B10">
        <w:rPr>
          <w:rFonts w:ascii="Trebuchet MS" w:hAnsi="Trebuchet MS"/>
        </w:rPr>
        <w:t>1 lună</w:t>
      </w:r>
      <w:r w:rsidR="00A57968" w:rsidRPr="00BE7B10">
        <w:rPr>
          <w:rFonts w:ascii="Trebuchet MS" w:hAnsi="Trebuchet MS"/>
        </w:rPr>
        <w:t xml:space="preserve"> - elaborare Proiect tehnic, inclusiv obţinerea Autorizaţiei de construire şi a celorlalte avize/acorduri/autorizaţii, de la data menţionată în Ordinul de începere al serviciilor;</w:t>
      </w:r>
    </w:p>
    <w:p w:rsidR="00A57968" w:rsidRPr="00102E00" w:rsidRDefault="00177FDB" w:rsidP="00011A26">
      <w:pPr>
        <w:numPr>
          <w:ilvl w:val="0"/>
          <w:numId w:val="7"/>
        </w:numPr>
        <w:suppressAutoHyphens w:val="0"/>
        <w:autoSpaceDE w:val="0"/>
        <w:autoSpaceDN w:val="0"/>
        <w:adjustRightInd w:val="0"/>
        <w:spacing w:line="276" w:lineRule="auto"/>
        <w:ind w:hanging="357"/>
        <w:jc w:val="both"/>
        <w:rPr>
          <w:rFonts w:ascii="Trebuchet MS" w:hAnsi="Trebuchet MS"/>
        </w:rPr>
      </w:pPr>
      <w:r w:rsidRPr="00BE7B10">
        <w:rPr>
          <w:rFonts w:ascii="Trebuchet MS" w:hAnsi="Trebuchet MS"/>
        </w:rPr>
        <w:t>6</w:t>
      </w:r>
      <w:r w:rsidR="00A57968" w:rsidRPr="00BE7B10">
        <w:rPr>
          <w:rFonts w:ascii="Trebuchet MS" w:hAnsi="Trebuchet MS"/>
        </w:rPr>
        <w:t xml:space="preserve"> luni etapa de execuţie lucrări de const</w:t>
      </w:r>
      <w:r w:rsidR="00A57968" w:rsidRPr="00102E00">
        <w:rPr>
          <w:rFonts w:ascii="Trebuchet MS" w:hAnsi="Trebuchet MS"/>
        </w:rPr>
        <w:t>rucţii</w:t>
      </w:r>
      <w:r w:rsidR="00A57968" w:rsidRPr="00102E00">
        <w:rPr>
          <w:rFonts w:ascii="Trebuchet MS" w:hAnsi="Trebuchet MS"/>
          <w:iCs/>
        </w:rPr>
        <w:t>+</w:t>
      </w:r>
      <w:r w:rsidR="00A57968" w:rsidRPr="00102E00">
        <w:rPr>
          <w:rFonts w:ascii="Trebuchet MS" w:hAnsi="Trebuchet MS"/>
        </w:rPr>
        <w:t>montaj (C+M), de la data menţionată în Ordinul de începere al lucrărilor, după recepţionarea Proiectului tehnic de către Beneficiar.</w:t>
      </w:r>
    </w:p>
    <w:p w:rsidR="00A57968" w:rsidRPr="00A15285" w:rsidRDefault="00A57968" w:rsidP="008258AB">
      <w:pPr>
        <w:suppressAutoHyphens w:val="0"/>
        <w:autoSpaceDE w:val="0"/>
        <w:autoSpaceDN w:val="0"/>
        <w:adjustRightInd w:val="0"/>
        <w:spacing w:line="276" w:lineRule="auto"/>
        <w:ind w:left="644"/>
        <w:jc w:val="both"/>
        <w:rPr>
          <w:rFonts w:ascii="Trebuchet MS" w:hAnsi="Trebuchet MS"/>
          <w:highlight w:val="yellow"/>
        </w:rPr>
      </w:pPr>
    </w:p>
    <w:p w:rsidR="00A57968" w:rsidRPr="00A15285" w:rsidRDefault="00A57968" w:rsidP="00011A26">
      <w:pPr>
        <w:pStyle w:val="Listparagraf"/>
        <w:keepNext/>
        <w:keepLines/>
        <w:numPr>
          <w:ilvl w:val="0"/>
          <w:numId w:val="18"/>
        </w:numPr>
        <w:tabs>
          <w:tab w:val="left" w:pos="330"/>
          <w:tab w:val="left" w:pos="440"/>
        </w:tabs>
        <w:spacing w:line="276" w:lineRule="auto"/>
        <w:ind w:hanging="720"/>
        <w:jc w:val="both"/>
        <w:rPr>
          <w:rFonts w:ascii="Trebuchet MS" w:hAnsi="Trebuchet MS"/>
          <w:b/>
        </w:rPr>
      </w:pPr>
      <w:r w:rsidRPr="00A15285">
        <w:rPr>
          <w:rFonts w:ascii="Trebuchet MS" w:hAnsi="Trebuchet MS"/>
          <w:b/>
          <w:u w:val="single"/>
        </w:rPr>
        <w:t>PREZENTAREA ȘI RECEPȚIA DOCUMENTAȚIILOR</w:t>
      </w:r>
    </w:p>
    <w:p w:rsidR="00A57968" w:rsidRPr="00A15285" w:rsidRDefault="00A57968" w:rsidP="00D628D3">
      <w:pPr>
        <w:spacing w:line="276" w:lineRule="auto"/>
        <w:ind w:firstLine="567"/>
        <w:jc w:val="both"/>
        <w:rPr>
          <w:rFonts w:ascii="Trebuchet MS" w:hAnsi="Trebuchet MS"/>
        </w:rPr>
      </w:pPr>
      <w:r w:rsidRPr="00A15285">
        <w:rPr>
          <w:rFonts w:ascii="Trebuchet MS" w:hAnsi="Trebuchet MS"/>
        </w:rPr>
        <w:tab/>
        <w:t>Proiectul tehnic, detaliile de execuţie şi caietele de sarcini vor fi prezentate Beneficiarului în 5 (cinci) exe</w:t>
      </w:r>
      <w:r>
        <w:rPr>
          <w:rFonts w:ascii="Trebuchet MS" w:hAnsi="Trebuchet MS"/>
        </w:rPr>
        <w:t>mplare pe format de hârtie  şi 1 (un) exemplar</w:t>
      </w:r>
      <w:r w:rsidRPr="00A15285">
        <w:rPr>
          <w:rFonts w:ascii="Trebuchet MS" w:hAnsi="Trebuchet MS"/>
        </w:rPr>
        <w:t xml:space="preserve"> pe CD</w:t>
      </w:r>
      <w:r>
        <w:rPr>
          <w:rFonts w:ascii="Trebuchet MS" w:hAnsi="Trebuchet MS"/>
        </w:rPr>
        <w:t>/DVD</w:t>
      </w:r>
      <w:r w:rsidRPr="00A15285">
        <w:rPr>
          <w:rFonts w:ascii="Trebuchet MS" w:hAnsi="Trebuchet MS"/>
        </w:rPr>
        <w:t>.</w:t>
      </w:r>
    </w:p>
    <w:p w:rsidR="00A57968" w:rsidRPr="00A15285" w:rsidRDefault="00A57968" w:rsidP="00D628D3">
      <w:pPr>
        <w:spacing w:line="276" w:lineRule="auto"/>
        <w:ind w:firstLine="567"/>
        <w:jc w:val="both"/>
        <w:rPr>
          <w:rFonts w:ascii="Trebuchet MS" w:hAnsi="Trebuchet MS"/>
        </w:rPr>
      </w:pPr>
      <w:r w:rsidRPr="00A15285">
        <w:rPr>
          <w:rFonts w:ascii="Trebuchet MS" w:hAnsi="Trebuchet MS"/>
        </w:rPr>
        <w:t>Documentaţia tehnică pentru urmărirea comportării în timp va fi predată la Beneficiar la finalizarea lucrărilor proiectate.</w:t>
      </w:r>
    </w:p>
    <w:p w:rsidR="00A57968" w:rsidRPr="00A15285" w:rsidRDefault="00A57968" w:rsidP="00D628D3">
      <w:pPr>
        <w:spacing w:line="276" w:lineRule="auto"/>
        <w:ind w:firstLine="567"/>
        <w:jc w:val="both"/>
        <w:rPr>
          <w:rFonts w:ascii="Trebuchet MS" w:hAnsi="Trebuchet MS"/>
        </w:rPr>
      </w:pPr>
      <w:r w:rsidRPr="00A15285">
        <w:rPr>
          <w:rFonts w:ascii="Trebuchet MS" w:hAnsi="Trebuchet MS"/>
        </w:rPr>
        <w:t xml:space="preserve">Documentaţia pentru obţinerea autorizaţiei de construire, autorizaţiei de construire pentru organizare de şantier şi pentru avize/acorduri/autorizaţii se va prezenta în </w:t>
      </w:r>
      <w:r>
        <w:rPr>
          <w:rFonts w:ascii="Trebuchet MS" w:hAnsi="Trebuchet MS"/>
        </w:rPr>
        <w:t>1 (un) exemplar</w:t>
      </w:r>
      <w:r w:rsidRPr="00A15285">
        <w:rPr>
          <w:rFonts w:ascii="Trebuchet MS" w:hAnsi="Trebuchet MS"/>
        </w:rPr>
        <w:t>, cu toate avizele/acordurile/autorizaţiile obţinute.</w:t>
      </w:r>
    </w:p>
    <w:p w:rsidR="00A57968" w:rsidRPr="00A15285" w:rsidRDefault="00A57968" w:rsidP="00D628D3">
      <w:pPr>
        <w:spacing w:line="276" w:lineRule="auto"/>
        <w:ind w:firstLine="567"/>
        <w:jc w:val="both"/>
        <w:rPr>
          <w:rFonts w:ascii="Trebuchet MS" w:hAnsi="Trebuchet MS"/>
        </w:rPr>
      </w:pPr>
      <w:r w:rsidRPr="00A15285">
        <w:rPr>
          <w:rFonts w:ascii="Trebuchet MS" w:hAnsi="Trebuchet MS"/>
        </w:rPr>
        <w:t>Lucrările vor fi considerate ca finalizate la admiterea recepţiei la terminarea lucrărilor, respectiv după soluţionarea obiecţiunilor făcute la recepţia la terminarea lucrărilor.</w:t>
      </w:r>
    </w:p>
    <w:p w:rsidR="00003583" w:rsidRPr="00A15285" w:rsidRDefault="00A57968" w:rsidP="00283266">
      <w:pPr>
        <w:suppressAutoHyphens w:val="0"/>
        <w:spacing w:line="276" w:lineRule="auto"/>
        <w:ind w:firstLine="567"/>
        <w:jc w:val="both"/>
        <w:rPr>
          <w:rFonts w:ascii="Trebuchet MS" w:hAnsi="Trebuchet MS"/>
        </w:rPr>
      </w:pPr>
      <w:r w:rsidRPr="00A15285">
        <w:rPr>
          <w:rFonts w:ascii="Trebuchet MS" w:hAnsi="Trebuchet MS"/>
        </w:rPr>
        <w:t xml:space="preserve">Perioada de valabilitate a ofertei este de </w:t>
      </w:r>
      <w:r w:rsidRPr="00102E00">
        <w:rPr>
          <w:rFonts w:ascii="Trebuchet MS" w:hAnsi="Trebuchet MS"/>
          <w:b/>
        </w:rPr>
        <w:t>90 zile</w:t>
      </w:r>
      <w:r w:rsidRPr="00A15285">
        <w:rPr>
          <w:rFonts w:ascii="Trebuchet MS" w:hAnsi="Trebuchet MS"/>
        </w:rPr>
        <w:t xml:space="preserve"> de la data deschiderii.</w:t>
      </w:r>
    </w:p>
    <w:p w:rsidR="00A57968" w:rsidRPr="00A15285" w:rsidRDefault="00A57968" w:rsidP="0091087D">
      <w:pPr>
        <w:suppressAutoHyphens w:val="0"/>
        <w:spacing w:line="276" w:lineRule="auto"/>
        <w:ind w:firstLine="709"/>
        <w:jc w:val="both"/>
        <w:rPr>
          <w:rFonts w:ascii="Trebuchet MS" w:hAnsi="Trebuchet MS"/>
          <w:sz w:val="12"/>
          <w:szCs w:val="12"/>
        </w:rPr>
      </w:pPr>
    </w:p>
    <w:p w:rsidR="00A57968" w:rsidRPr="00A15285" w:rsidRDefault="00A57968" w:rsidP="00011A26">
      <w:pPr>
        <w:numPr>
          <w:ilvl w:val="0"/>
          <w:numId w:val="19"/>
        </w:numPr>
        <w:tabs>
          <w:tab w:val="clear" w:pos="720"/>
          <w:tab w:val="num" w:pos="426"/>
        </w:tabs>
        <w:spacing w:line="276" w:lineRule="auto"/>
        <w:ind w:hanging="720"/>
        <w:jc w:val="both"/>
        <w:rPr>
          <w:rFonts w:ascii="Trebuchet MS" w:hAnsi="Trebuchet MS"/>
          <w:b/>
        </w:rPr>
      </w:pPr>
      <w:r w:rsidRPr="00A15285">
        <w:rPr>
          <w:rFonts w:ascii="Trebuchet MS" w:hAnsi="Trebuchet MS"/>
          <w:b/>
          <w:u w:val="single"/>
        </w:rPr>
        <w:t>ALTE MENŢIUNI</w:t>
      </w:r>
      <w:r w:rsidRPr="00A15285">
        <w:rPr>
          <w:rFonts w:ascii="Trebuchet MS" w:hAnsi="Trebuchet MS"/>
          <w:b/>
        </w:rPr>
        <w:t xml:space="preserve"> </w:t>
      </w:r>
    </w:p>
    <w:p w:rsidR="00A57968" w:rsidRPr="00A15285" w:rsidRDefault="00A57968" w:rsidP="00011A26">
      <w:pPr>
        <w:numPr>
          <w:ilvl w:val="0"/>
          <w:numId w:val="6"/>
        </w:numPr>
        <w:spacing w:line="276" w:lineRule="auto"/>
        <w:ind w:left="714" w:hanging="147"/>
        <w:jc w:val="both"/>
        <w:rPr>
          <w:rFonts w:ascii="Trebuchet MS" w:hAnsi="Trebuchet MS"/>
          <w:lang w:eastAsia="ar-SA"/>
        </w:rPr>
      </w:pPr>
      <w:r>
        <w:rPr>
          <w:rFonts w:ascii="Trebuchet MS" w:hAnsi="Trebuchet MS"/>
        </w:rPr>
        <w:t>Beneficiarul</w:t>
      </w:r>
      <w:r w:rsidRPr="00A15285">
        <w:rPr>
          <w:rFonts w:ascii="Trebuchet MS" w:hAnsi="Trebuchet MS"/>
        </w:rPr>
        <w:t xml:space="preserve"> va pune la dispoziţia ofertanţilor </w:t>
      </w:r>
      <w:r w:rsidR="00AE58B9">
        <w:rPr>
          <w:rFonts w:ascii="Trebuchet MS" w:hAnsi="Trebuchet MS"/>
        </w:rPr>
        <w:t>DALI</w:t>
      </w:r>
      <w:r w:rsidR="008404BA">
        <w:rPr>
          <w:rFonts w:ascii="Trebuchet MS" w:hAnsi="Trebuchet MS"/>
        </w:rPr>
        <w:t>, expertiza tehnică,</w:t>
      </w:r>
      <w:r>
        <w:rPr>
          <w:rFonts w:ascii="Trebuchet MS" w:hAnsi="Trebuchet MS"/>
        </w:rPr>
        <w:t xml:space="preserve"> </w:t>
      </w:r>
      <w:r w:rsidR="00D03F3D">
        <w:rPr>
          <w:rFonts w:ascii="Trebuchet MS" w:hAnsi="Trebuchet MS"/>
        </w:rPr>
        <w:t xml:space="preserve">studiul geotehnic, planul topografic, </w:t>
      </w:r>
      <w:r>
        <w:rPr>
          <w:rFonts w:ascii="Trebuchet MS" w:hAnsi="Trebuchet MS"/>
        </w:rPr>
        <w:t>certificatul</w:t>
      </w:r>
      <w:r w:rsidRPr="00A15285">
        <w:rPr>
          <w:rFonts w:ascii="Trebuchet MS" w:hAnsi="Trebuchet MS"/>
        </w:rPr>
        <w:t xml:space="preserve"> de urbanism şi avizele/acordurile obţinute, în format electronic;</w:t>
      </w:r>
    </w:p>
    <w:p w:rsidR="00A57968" w:rsidRPr="00A15285" w:rsidRDefault="00A57968" w:rsidP="00011A26">
      <w:pPr>
        <w:numPr>
          <w:ilvl w:val="0"/>
          <w:numId w:val="6"/>
        </w:numPr>
        <w:spacing w:line="276" w:lineRule="auto"/>
        <w:ind w:left="714" w:hanging="147"/>
        <w:jc w:val="both"/>
        <w:rPr>
          <w:rFonts w:ascii="Trebuchet MS" w:hAnsi="Trebuchet MS"/>
          <w:lang w:eastAsia="ar-SA"/>
        </w:rPr>
      </w:pPr>
      <w:r w:rsidRPr="00A15285">
        <w:rPr>
          <w:rFonts w:ascii="Trebuchet MS" w:hAnsi="Trebuchet MS"/>
        </w:rPr>
        <w:t>Beneficiarul recomandă ca, anterior elaborării ofertelor să se efe</w:t>
      </w:r>
      <w:r>
        <w:rPr>
          <w:rFonts w:ascii="Trebuchet MS" w:hAnsi="Trebuchet MS"/>
        </w:rPr>
        <w:t>ctueze vizitarea amplasamentului</w:t>
      </w:r>
      <w:r w:rsidRPr="00A15285">
        <w:rPr>
          <w:rFonts w:ascii="Trebuchet MS" w:hAnsi="Trebuchet MS"/>
        </w:rPr>
        <w:t xml:space="preserve">. </w:t>
      </w:r>
      <w:r>
        <w:rPr>
          <w:rFonts w:ascii="Trebuchet MS" w:hAnsi="Trebuchet MS"/>
        </w:rPr>
        <w:t>Pentru aceasta</w:t>
      </w:r>
      <w:r w:rsidRPr="00A15285">
        <w:rPr>
          <w:rFonts w:ascii="Trebuchet MS" w:hAnsi="Trebuchet MS"/>
        </w:rPr>
        <w:t xml:space="preserve"> - la solicitarea ofertanţi</w:t>
      </w:r>
      <w:r>
        <w:rPr>
          <w:rFonts w:ascii="Trebuchet MS" w:hAnsi="Trebuchet MS"/>
        </w:rPr>
        <w:t>lor</w:t>
      </w:r>
      <w:r w:rsidRPr="00A15285">
        <w:rPr>
          <w:rFonts w:ascii="Trebuchet MS" w:hAnsi="Trebuchet MS"/>
        </w:rPr>
        <w:t xml:space="preserve"> - Beneficiarul </w:t>
      </w:r>
      <w:r>
        <w:rPr>
          <w:rFonts w:ascii="Trebuchet MS" w:hAnsi="Trebuchet MS"/>
        </w:rPr>
        <w:t>va desemna un reprezentant</w:t>
      </w:r>
      <w:r w:rsidRPr="00A15285">
        <w:rPr>
          <w:rFonts w:ascii="Trebuchet MS" w:hAnsi="Trebuchet MS"/>
        </w:rPr>
        <w:t xml:space="preserve"> </w:t>
      </w:r>
      <w:r>
        <w:rPr>
          <w:rFonts w:ascii="Trebuchet MS" w:hAnsi="Trebuchet MS"/>
        </w:rPr>
        <w:t>care va însoți ofertanții</w:t>
      </w:r>
      <w:r w:rsidRPr="00A15285">
        <w:rPr>
          <w:rFonts w:ascii="Trebuchet MS" w:hAnsi="Trebuchet MS"/>
        </w:rPr>
        <w:t xml:space="preserve"> </w:t>
      </w:r>
      <w:r>
        <w:rPr>
          <w:rFonts w:ascii="Trebuchet MS" w:hAnsi="Trebuchet MS"/>
        </w:rPr>
        <w:t>pentru vizitarea amplasamentului</w:t>
      </w:r>
      <w:r w:rsidRPr="00A15285">
        <w:rPr>
          <w:rFonts w:ascii="Trebuchet MS" w:hAnsi="Trebuchet MS"/>
        </w:rPr>
        <w:t xml:space="preserve">. </w:t>
      </w:r>
      <w:r>
        <w:rPr>
          <w:rFonts w:ascii="Trebuchet MS" w:hAnsi="Trebuchet MS"/>
        </w:rPr>
        <w:t>P</w:t>
      </w:r>
      <w:r w:rsidRPr="00A15285">
        <w:rPr>
          <w:rFonts w:ascii="Trebuchet MS" w:hAnsi="Trebuchet MS"/>
        </w:rPr>
        <w:t>reciz</w:t>
      </w:r>
      <w:r>
        <w:rPr>
          <w:rFonts w:ascii="Trebuchet MS" w:hAnsi="Trebuchet MS"/>
        </w:rPr>
        <w:t>ăm</w:t>
      </w:r>
      <w:r w:rsidRPr="00A15285">
        <w:rPr>
          <w:rFonts w:ascii="Trebuchet MS" w:hAnsi="Trebuchet MS"/>
        </w:rPr>
        <w:t xml:space="preserve"> că deplasarea în teren se va realiza cu mijloacele de transport ale ofertanţi</w:t>
      </w:r>
      <w:r>
        <w:rPr>
          <w:rFonts w:ascii="Trebuchet MS" w:hAnsi="Trebuchet MS"/>
        </w:rPr>
        <w:t>lor</w:t>
      </w:r>
      <w:r w:rsidRPr="00A15285">
        <w:rPr>
          <w:rFonts w:ascii="Trebuchet MS" w:hAnsi="Trebuchet MS"/>
        </w:rPr>
        <w:t>, pe cheltuiala acestora.</w:t>
      </w:r>
    </w:p>
    <w:p w:rsidR="00A57968" w:rsidRPr="00A15285" w:rsidRDefault="00A57968" w:rsidP="00011A26">
      <w:pPr>
        <w:numPr>
          <w:ilvl w:val="0"/>
          <w:numId w:val="6"/>
        </w:numPr>
        <w:spacing w:line="276" w:lineRule="auto"/>
        <w:ind w:left="714" w:hanging="147"/>
        <w:jc w:val="both"/>
        <w:rPr>
          <w:rFonts w:ascii="Trebuchet MS" w:hAnsi="Trebuchet MS"/>
          <w:lang w:eastAsia="ar-SA"/>
        </w:rPr>
      </w:pPr>
      <w:r w:rsidRPr="00A15285">
        <w:rPr>
          <w:rFonts w:ascii="Trebuchet MS" w:hAnsi="Trebuchet MS"/>
        </w:rPr>
        <w:t xml:space="preserve">Pe parcursul derulării contractului, Antreprenorul are obligaţia de a respecta prevederile referitoare la protecţia muncii precum şi </w:t>
      </w:r>
      <w:r w:rsidRPr="00A15285">
        <w:rPr>
          <w:rFonts w:ascii="Trebuchet MS" w:eastAsia="SimSun" w:hAnsi="Trebuchet MS"/>
          <w:lang w:bidi="hi-IN"/>
        </w:rPr>
        <w:t>toate  reglementările</w:t>
      </w:r>
      <w:r w:rsidRPr="00A15285">
        <w:rPr>
          <w:rFonts w:ascii="Trebuchet MS" w:hAnsi="Trebuchet MS"/>
          <w:lang w:bidi="hi-IN"/>
        </w:rPr>
        <w:t xml:space="preserve"> </w:t>
      </w:r>
      <w:r w:rsidRPr="00A15285">
        <w:rPr>
          <w:rFonts w:ascii="Trebuchet MS" w:eastAsia="SimSun" w:hAnsi="Trebuchet MS"/>
          <w:lang w:bidi="hi-IN"/>
        </w:rPr>
        <w:t>şi</w:t>
      </w:r>
      <w:r w:rsidRPr="00A15285">
        <w:rPr>
          <w:rFonts w:ascii="Trebuchet MS" w:hAnsi="Trebuchet MS"/>
          <w:lang w:bidi="hi-IN"/>
        </w:rPr>
        <w:t xml:space="preserve"> </w:t>
      </w:r>
      <w:r w:rsidRPr="00A15285">
        <w:rPr>
          <w:rFonts w:ascii="Trebuchet MS" w:eastAsia="SimSun" w:hAnsi="Trebuchet MS"/>
          <w:lang w:bidi="hi-IN"/>
        </w:rPr>
        <w:t>referirile</w:t>
      </w:r>
      <w:r w:rsidRPr="00A15285">
        <w:rPr>
          <w:rFonts w:ascii="Trebuchet MS" w:hAnsi="Trebuchet MS"/>
          <w:lang w:bidi="hi-IN"/>
        </w:rPr>
        <w:t xml:space="preserve"> </w:t>
      </w:r>
      <w:r w:rsidRPr="00A15285">
        <w:rPr>
          <w:rFonts w:ascii="Trebuchet MS" w:eastAsia="SimSun" w:hAnsi="Trebuchet MS"/>
          <w:lang w:bidi="hi-IN"/>
        </w:rPr>
        <w:t>tehnice</w:t>
      </w:r>
      <w:r w:rsidRPr="00A15285">
        <w:rPr>
          <w:rFonts w:ascii="Trebuchet MS" w:hAnsi="Trebuchet MS"/>
          <w:lang w:bidi="hi-IN"/>
        </w:rPr>
        <w:t xml:space="preserve"> </w:t>
      </w:r>
      <w:r w:rsidRPr="00A15285">
        <w:rPr>
          <w:rFonts w:ascii="Trebuchet MS" w:eastAsia="SimSun" w:hAnsi="Trebuchet MS"/>
          <w:lang w:bidi="hi-IN"/>
        </w:rPr>
        <w:t>în</w:t>
      </w:r>
      <w:r w:rsidRPr="00A15285">
        <w:rPr>
          <w:rFonts w:ascii="Trebuchet MS" w:hAnsi="Trebuchet MS"/>
          <w:lang w:bidi="hi-IN"/>
        </w:rPr>
        <w:t xml:space="preserve"> </w:t>
      </w:r>
      <w:r w:rsidRPr="00A15285">
        <w:rPr>
          <w:rFonts w:ascii="Trebuchet MS" w:eastAsia="SimSun" w:hAnsi="Trebuchet MS"/>
          <w:lang w:bidi="hi-IN"/>
        </w:rPr>
        <w:t>vigoare</w:t>
      </w:r>
      <w:r w:rsidRPr="00A15285">
        <w:rPr>
          <w:rFonts w:ascii="Trebuchet MS" w:hAnsi="Trebuchet MS"/>
          <w:lang w:bidi="hi-IN"/>
        </w:rPr>
        <w:t xml:space="preserve"> (</w:t>
      </w:r>
      <w:r w:rsidRPr="00A15285">
        <w:rPr>
          <w:rFonts w:ascii="Trebuchet MS" w:eastAsia="SimSun" w:hAnsi="Trebuchet MS"/>
          <w:lang w:bidi="hi-IN"/>
        </w:rPr>
        <w:t>coduri,</w:t>
      </w:r>
      <w:r w:rsidRPr="00A15285">
        <w:rPr>
          <w:rFonts w:ascii="Trebuchet MS" w:hAnsi="Trebuchet MS"/>
          <w:lang w:bidi="hi-IN"/>
        </w:rPr>
        <w:t xml:space="preserve"> </w:t>
      </w:r>
      <w:r w:rsidRPr="00A15285">
        <w:rPr>
          <w:rFonts w:ascii="Trebuchet MS" w:eastAsia="SimSun" w:hAnsi="Trebuchet MS"/>
          <w:lang w:bidi="hi-IN"/>
        </w:rPr>
        <w:t>normative,</w:t>
      </w:r>
      <w:r w:rsidRPr="00A15285">
        <w:rPr>
          <w:rFonts w:ascii="Trebuchet MS" w:hAnsi="Trebuchet MS"/>
          <w:lang w:bidi="hi-IN"/>
        </w:rPr>
        <w:t xml:space="preserve"> </w:t>
      </w:r>
      <w:r w:rsidRPr="00A15285">
        <w:rPr>
          <w:rFonts w:ascii="Trebuchet MS" w:eastAsia="SimSun" w:hAnsi="Trebuchet MS"/>
          <w:lang w:bidi="hi-IN"/>
        </w:rPr>
        <w:t>ghiduri,</w:t>
      </w:r>
      <w:r w:rsidRPr="00A15285">
        <w:rPr>
          <w:rFonts w:ascii="Trebuchet MS" w:hAnsi="Trebuchet MS"/>
          <w:lang w:bidi="hi-IN"/>
        </w:rPr>
        <w:t xml:space="preserve"> </w:t>
      </w:r>
      <w:r w:rsidRPr="00A15285">
        <w:rPr>
          <w:rFonts w:ascii="Trebuchet MS" w:eastAsia="SimSun" w:hAnsi="Trebuchet MS"/>
          <w:lang w:bidi="hi-IN"/>
        </w:rPr>
        <w:t>regulamente,</w:t>
      </w:r>
      <w:r w:rsidRPr="00A15285">
        <w:rPr>
          <w:rFonts w:ascii="Trebuchet MS" w:hAnsi="Trebuchet MS"/>
          <w:lang w:bidi="hi-IN"/>
        </w:rPr>
        <w:t xml:space="preserve"> </w:t>
      </w:r>
      <w:r w:rsidRPr="00A15285">
        <w:rPr>
          <w:rFonts w:ascii="Trebuchet MS" w:eastAsia="SimSun" w:hAnsi="Trebuchet MS"/>
          <w:lang w:bidi="hi-IN"/>
        </w:rPr>
        <w:t>standarde,</w:t>
      </w:r>
      <w:r w:rsidRPr="00A15285">
        <w:rPr>
          <w:rFonts w:ascii="Trebuchet MS" w:hAnsi="Trebuchet MS"/>
          <w:lang w:bidi="hi-IN"/>
        </w:rPr>
        <w:t xml:space="preserve"> </w:t>
      </w:r>
      <w:r w:rsidRPr="00A15285">
        <w:rPr>
          <w:rFonts w:ascii="Trebuchet MS" w:eastAsia="SimSun" w:hAnsi="Trebuchet MS"/>
          <w:lang w:bidi="hi-IN"/>
        </w:rPr>
        <w:t>agremente</w:t>
      </w:r>
      <w:r w:rsidRPr="00A15285">
        <w:rPr>
          <w:rFonts w:ascii="Trebuchet MS" w:hAnsi="Trebuchet MS"/>
          <w:lang w:bidi="hi-IN"/>
        </w:rPr>
        <w:t xml:space="preserve"> </w:t>
      </w:r>
      <w:r w:rsidRPr="00A15285">
        <w:rPr>
          <w:rFonts w:ascii="Trebuchet MS" w:eastAsia="SimSun" w:hAnsi="Trebuchet MS"/>
          <w:lang w:bidi="hi-IN"/>
        </w:rPr>
        <w:t>tehnice, etc.).</w:t>
      </w:r>
    </w:p>
    <w:p w:rsidR="00A57968" w:rsidRPr="00A15285" w:rsidRDefault="00A57968" w:rsidP="00AE58B9">
      <w:pPr>
        <w:spacing w:line="276" w:lineRule="auto"/>
        <w:jc w:val="both"/>
        <w:rPr>
          <w:rFonts w:ascii="Trebuchet MS" w:hAnsi="Trebuchet MS"/>
          <w:highlight w:val="yellow"/>
          <w:lang w:eastAsia="ar-SA"/>
        </w:rPr>
      </w:pPr>
    </w:p>
    <w:tbl>
      <w:tblPr>
        <w:tblW w:w="0" w:type="auto"/>
        <w:tblLook w:val="00A0" w:firstRow="1" w:lastRow="0" w:firstColumn="1" w:lastColumn="0" w:noHBand="0" w:noVBand="0"/>
      </w:tblPr>
      <w:tblGrid>
        <w:gridCol w:w="5093"/>
        <w:gridCol w:w="5094"/>
      </w:tblGrid>
      <w:tr w:rsidR="00A57968" w:rsidRPr="00A15285" w:rsidTr="002D326B">
        <w:trPr>
          <w:trHeight w:val="387"/>
        </w:trPr>
        <w:tc>
          <w:tcPr>
            <w:tcW w:w="5093" w:type="dxa"/>
          </w:tcPr>
          <w:p w:rsidR="00A57968" w:rsidRPr="00A15285" w:rsidRDefault="000B2D84" w:rsidP="002D326B">
            <w:pPr>
              <w:jc w:val="center"/>
              <w:rPr>
                <w:rFonts w:ascii="Trebuchet MS" w:hAnsi="Trebuchet MS"/>
                <w:b/>
              </w:rPr>
            </w:pPr>
            <w:r>
              <w:rPr>
                <w:rFonts w:ascii="Trebuchet MS" w:hAnsi="Trebuchet MS"/>
                <w:b/>
              </w:rPr>
              <w:t>ŞEF SERVICIU</w:t>
            </w:r>
            <w:r w:rsidR="00A57968" w:rsidRPr="00A15285">
              <w:rPr>
                <w:rFonts w:ascii="Trebuchet MS" w:hAnsi="Trebuchet MS"/>
                <w:b/>
              </w:rPr>
              <w:t>,</w:t>
            </w:r>
          </w:p>
        </w:tc>
        <w:tc>
          <w:tcPr>
            <w:tcW w:w="5094" w:type="dxa"/>
            <w:vAlign w:val="bottom"/>
          </w:tcPr>
          <w:p w:rsidR="00A57968" w:rsidRPr="00A15285" w:rsidRDefault="00A57968" w:rsidP="002D326B">
            <w:pPr>
              <w:jc w:val="center"/>
              <w:rPr>
                <w:rFonts w:ascii="Trebuchet MS" w:hAnsi="Trebuchet MS"/>
                <w:b/>
              </w:rPr>
            </w:pPr>
            <w:r w:rsidRPr="00A15285">
              <w:rPr>
                <w:rFonts w:ascii="Trebuchet MS" w:hAnsi="Trebuchet MS"/>
                <w:b/>
              </w:rPr>
              <w:t>Întocmit,</w:t>
            </w:r>
          </w:p>
        </w:tc>
      </w:tr>
      <w:tr w:rsidR="00A57968" w:rsidRPr="00A15285" w:rsidTr="002D326B">
        <w:trPr>
          <w:trHeight w:val="407"/>
        </w:trPr>
        <w:tc>
          <w:tcPr>
            <w:tcW w:w="5093" w:type="dxa"/>
          </w:tcPr>
          <w:p w:rsidR="00A57968" w:rsidRPr="00A15285" w:rsidRDefault="0042712D" w:rsidP="002D326B">
            <w:pPr>
              <w:jc w:val="center"/>
              <w:rPr>
                <w:rFonts w:ascii="Trebuchet MS" w:hAnsi="Trebuchet MS"/>
                <w:b/>
              </w:rPr>
            </w:pPr>
            <w:r>
              <w:rPr>
                <w:rFonts w:ascii="Trebuchet MS" w:hAnsi="Trebuchet MS"/>
                <w:b/>
              </w:rPr>
              <w:t xml:space="preserve">Ioana </w:t>
            </w:r>
            <w:r w:rsidR="000B2D84">
              <w:rPr>
                <w:rFonts w:ascii="Trebuchet MS" w:hAnsi="Trebuchet MS"/>
                <w:b/>
              </w:rPr>
              <w:t>Lavinia GHILEA</w:t>
            </w:r>
          </w:p>
        </w:tc>
        <w:tc>
          <w:tcPr>
            <w:tcW w:w="5094" w:type="dxa"/>
            <w:vAlign w:val="bottom"/>
          </w:tcPr>
          <w:p w:rsidR="00A57968" w:rsidRPr="00A15285" w:rsidRDefault="00AE58B9" w:rsidP="00E34F81">
            <w:pPr>
              <w:spacing w:before="120" w:line="480" w:lineRule="auto"/>
              <w:jc w:val="center"/>
              <w:rPr>
                <w:rFonts w:ascii="Trebuchet MS" w:hAnsi="Trebuchet MS"/>
                <w:b/>
              </w:rPr>
            </w:pPr>
            <w:r>
              <w:rPr>
                <w:rFonts w:ascii="Trebuchet MS" w:hAnsi="Trebuchet MS"/>
                <w:b/>
              </w:rPr>
              <w:t xml:space="preserve">Laura </w:t>
            </w:r>
            <w:proofErr w:type="spellStart"/>
            <w:r>
              <w:rPr>
                <w:rFonts w:ascii="Trebuchet MS" w:hAnsi="Trebuchet MS"/>
                <w:b/>
              </w:rPr>
              <w:t>Lemeni</w:t>
            </w:r>
            <w:proofErr w:type="spellEnd"/>
          </w:p>
          <w:p w:rsidR="00A57968" w:rsidRPr="00A15285" w:rsidRDefault="00A57968" w:rsidP="00E34F81">
            <w:pPr>
              <w:spacing w:before="120" w:line="480" w:lineRule="auto"/>
              <w:jc w:val="center"/>
              <w:rPr>
                <w:rFonts w:ascii="Trebuchet MS" w:hAnsi="Trebuchet MS"/>
                <w:b/>
              </w:rPr>
            </w:pPr>
            <w:proofErr w:type="spellStart"/>
            <w:r w:rsidRPr="00A15285">
              <w:rPr>
                <w:rFonts w:ascii="Trebuchet MS" w:hAnsi="Trebuchet MS"/>
                <w:b/>
              </w:rPr>
              <w:t>Papai</w:t>
            </w:r>
            <w:proofErr w:type="spellEnd"/>
            <w:r w:rsidRPr="00A15285">
              <w:rPr>
                <w:rFonts w:ascii="Trebuchet MS" w:hAnsi="Trebuchet MS"/>
                <w:b/>
              </w:rPr>
              <w:t xml:space="preserve"> </w:t>
            </w:r>
            <w:proofErr w:type="spellStart"/>
            <w:r w:rsidRPr="00A15285">
              <w:rPr>
                <w:rFonts w:ascii="Trebuchet MS" w:hAnsi="Trebuchet MS"/>
                <w:b/>
              </w:rPr>
              <w:t>Ioan-Mirko</w:t>
            </w:r>
            <w:proofErr w:type="spellEnd"/>
          </w:p>
        </w:tc>
      </w:tr>
    </w:tbl>
    <w:p w:rsidR="00A57968" w:rsidRDefault="00A57968" w:rsidP="00CA63DD">
      <w:pPr>
        <w:spacing w:line="276" w:lineRule="auto"/>
        <w:rPr>
          <w:rFonts w:ascii="Trebuchet MS" w:hAnsi="Trebuchet MS"/>
          <w:i/>
          <w:sz w:val="16"/>
          <w:szCs w:val="16"/>
        </w:rPr>
      </w:pPr>
    </w:p>
    <w:p w:rsidR="00BE7B10" w:rsidRPr="00A15285" w:rsidRDefault="00BE7B10" w:rsidP="00CA63DD">
      <w:pPr>
        <w:spacing w:line="276" w:lineRule="auto"/>
        <w:rPr>
          <w:rFonts w:ascii="Trebuchet MS" w:hAnsi="Trebuchet MS"/>
          <w:i/>
          <w:sz w:val="16"/>
          <w:szCs w:val="16"/>
        </w:rPr>
      </w:pPr>
    </w:p>
    <w:p w:rsidR="00A57968" w:rsidRDefault="00A57968" w:rsidP="00CA63DD">
      <w:pPr>
        <w:spacing w:line="276" w:lineRule="auto"/>
        <w:rPr>
          <w:rFonts w:ascii="Trebuchet MS" w:hAnsi="Trebuchet MS"/>
          <w:i/>
          <w:sz w:val="16"/>
          <w:szCs w:val="16"/>
        </w:rPr>
      </w:pPr>
    </w:p>
    <w:p w:rsidR="00A57968" w:rsidRPr="00A15285" w:rsidRDefault="00AE58B9" w:rsidP="00CA63DD">
      <w:pPr>
        <w:spacing w:line="276" w:lineRule="auto"/>
        <w:rPr>
          <w:rFonts w:ascii="Trebuchet MS" w:hAnsi="Trebuchet MS"/>
          <w:i/>
          <w:sz w:val="16"/>
          <w:szCs w:val="16"/>
        </w:rPr>
      </w:pPr>
      <w:r>
        <w:rPr>
          <w:rFonts w:ascii="Trebuchet MS" w:hAnsi="Trebuchet MS"/>
          <w:i/>
          <w:sz w:val="16"/>
          <w:szCs w:val="16"/>
        </w:rPr>
        <w:t>DMPDR/LL</w:t>
      </w:r>
      <w:r w:rsidR="00A57968" w:rsidRPr="00A15285">
        <w:rPr>
          <w:rFonts w:ascii="Trebuchet MS" w:hAnsi="Trebuchet MS"/>
          <w:i/>
          <w:sz w:val="16"/>
          <w:szCs w:val="16"/>
        </w:rPr>
        <w:t>/ PIM - 2 exp.</w:t>
      </w:r>
    </w:p>
    <w:sectPr w:rsidR="00A57968" w:rsidRPr="00A15285" w:rsidSect="00D03F3D">
      <w:pgSz w:w="12240" w:h="15840" w:code="1"/>
      <w:pgMar w:top="1134" w:right="851" w:bottom="567" w:left="1418" w:header="284" w:footer="28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435"/>
        </w:tabs>
        <w:ind w:left="435" w:hanging="360"/>
      </w:pPr>
      <w:rPr>
        <w:rFonts w:cs="Times New Roman"/>
      </w:rPr>
    </w:lvl>
  </w:abstractNum>
  <w:abstractNum w:abstractNumId="1">
    <w:nsid w:val="0004438B"/>
    <w:multiLevelType w:val="hybridMultilevel"/>
    <w:tmpl w:val="CA385EB4"/>
    <w:lvl w:ilvl="0" w:tplc="1C4E40B6">
      <w:start w:val="8"/>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32A212B"/>
    <w:multiLevelType w:val="hybridMultilevel"/>
    <w:tmpl w:val="6BDAF8AA"/>
    <w:lvl w:ilvl="0" w:tplc="9448FEF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B7EB4"/>
    <w:multiLevelType w:val="hybridMultilevel"/>
    <w:tmpl w:val="2684FAEC"/>
    <w:lvl w:ilvl="0" w:tplc="34BC6480">
      <w:start w:val="1"/>
      <w:numFmt w:val="bullet"/>
      <w:lvlText w:val=""/>
      <w:lvlJc w:val="left"/>
      <w:pPr>
        <w:ind w:left="720" w:hanging="360"/>
      </w:pPr>
      <w:rPr>
        <w:rFonts w:ascii="Trebuchet MS" w:hAnsi="Trebuchet MS" w:hint="default"/>
        <w:b/>
        <w:i w:val="0"/>
        <w:color w:val="000000"/>
      </w:rPr>
    </w:lvl>
    <w:lvl w:ilvl="1" w:tplc="00000001">
      <w:numFmt w:val="bullet"/>
      <w:lvlText w:val="-"/>
      <w:lvlJc w:val="left"/>
      <w:pPr>
        <w:ind w:left="1440" w:hanging="360"/>
      </w:pPr>
      <w:rPr>
        <w:rFonts w:ascii="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335FE2"/>
    <w:multiLevelType w:val="hybridMultilevel"/>
    <w:tmpl w:val="33385964"/>
    <w:lvl w:ilvl="0" w:tplc="4E629052">
      <w:start w:val="9"/>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4122190"/>
    <w:multiLevelType w:val="hybridMultilevel"/>
    <w:tmpl w:val="7C1CABA8"/>
    <w:lvl w:ilvl="0" w:tplc="762CE844">
      <w:start w:val="10"/>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8731ECB"/>
    <w:multiLevelType w:val="hybridMultilevel"/>
    <w:tmpl w:val="F66052D8"/>
    <w:lvl w:ilvl="0" w:tplc="04090017">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31F2730"/>
    <w:multiLevelType w:val="hybridMultilevel"/>
    <w:tmpl w:val="466ABE04"/>
    <w:lvl w:ilvl="0" w:tplc="AD960A2A">
      <w:start w:val="7"/>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F8029F"/>
    <w:multiLevelType w:val="hybridMultilevel"/>
    <w:tmpl w:val="CE867ED4"/>
    <w:lvl w:ilvl="0" w:tplc="04090005">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B35673"/>
    <w:multiLevelType w:val="hybridMultilevel"/>
    <w:tmpl w:val="A31010A6"/>
    <w:lvl w:ilvl="0" w:tplc="9448FEF4">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C7A77E3"/>
    <w:multiLevelType w:val="hybridMultilevel"/>
    <w:tmpl w:val="30D4A338"/>
    <w:lvl w:ilvl="0" w:tplc="00000001">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7F355A"/>
    <w:multiLevelType w:val="hybridMultilevel"/>
    <w:tmpl w:val="1982E450"/>
    <w:lvl w:ilvl="0" w:tplc="34BC6480">
      <w:start w:val="1"/>
      <w:numFmt w:val="bullet"/>
      <w:lvlText w:val=""/>
      <w:lvlJc w:val="left"/>
      <w:pPr>
        <w:ind w:left="720" w:hanging="360"/>
      </w:pPr>
      <w:rPr>
        <w:rFonts w:ascii="Trebuchet MS" w:hAnsi="Trebuchet MS" w:hint="default"/>
        <w:b/>
        <w:i w:val="0"/>
        <w:color w:val="000000"/>
      </w:rPr>
    </w:lvl>
    <w:lvl w:ilvl="1" w:tplc="00000001">
      <w:numFmt w:val="bullet"/>
      <w:lvlText w:val="-"/>
      <w:lvlJc w:val="left"/>
      <w:pPr>
        <w:ind w:left="1440" w:hanging="360"/>
      </w:pPr>
      <w:rPr>
        <w:rFonts w:ascii="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7F2293"/>
    <w:multiLevelType w:val="hybridMultilevel"/>
    <w:tmpl w:val="83BAF2E0"/>
    <w:lvl w:ilvl="0" w:tplc="7D1053EE">
      <w:start w:val="1"/>
      <w:numFmt w:val="bullet"/>
      <w:pStyle w:val="CorpDescriereparagraf"/>
      <w:lvlText w:val="-"/>
      <w:lvlJc w:val="left"/>
      <w:pPr>
        <w:ind w:left="1494" w:hanging="360"/>
      </w:pPr>
      <w:rPr>
        <w:rFonts w:ascii="Arial" w:eastAsia="Times New Roman" w:hAnsi="Arial" w:hint="default"/>
      </w:rPr>
    </w:lvl>
    <w:lvl w:ilvl="1" w:tplc="0409000B">
      <w:start w:val="1"/>
      <w:numFmt w:val="bullet"/>
      <w:lvlText w:val=""/>
      <w:lvlJc w:val="left"/>
      <w:pPr>
        <w:tabs>
          <w:tab w:val="num" w:pos="3708"/>
        </w:tabs>
        <w:ind w:left="3708" w:hanging="360"/>
      </w:pPr>
      <w:rPr>
        <w:rFonts w:ascii="Wingdings" w:hAnsi="Wingdings" w:hint="default"/>
      </w:rPr>
    </w:lvl>
    <w:lvl w:ilvl="2" w:tplc="08130005" w:tentative="1">
      <w:start w:val="1"/>
      <w:numFmt w:val="bullet"/>
      <w:lvlText w:val=""/>
      <w:lvlJc w:val="left"/>
      <w:pPr>
        <w:ind w:left="4428" w:hanging="360"/>
      </w:pPr>
      <w:rPr>
        <w:rFonts w:ascii="Wingdings" w:hAnsi="Wingdings" w:hint="default"/>
      </w:rPr>
    </w:lvl>
    <w:lvl w:ilvl="3" w:tplc="08130001" w:tentative="1">
      <w:start w:val="1"/>
      <w:numFmt w:val="bullet"/>
      <w:lvlText w:val=""/>
      <w:lvlJc w:val="left"/>
      <w:pPr>
        <w:ind w:left="5148" w:hanging="360"/>
      </w:pPr>
      <w:rPr>
        <w:rFonts w:ascii="Symbol" w:hAnsi="Symbol" w:hint="default"/>
      </w:rPr>
    </w:lvl>
    <w:lvl w:ilvl="4" w:tplc="08130003" w:tentative="1">
      <w:start w:val="1"/>
      <w:numFmt w:val="bullet"/>
      <w:lvlText w:val="o"/>
      <w:lvlJc w:val="left"/>
      <w:pPr>
        <w:ind w:left="5868" w:hanging="360"/>
      </w:pPr>
      <w:rPr>
        <w:rFonts w:ascii="Courier New" w:hAnsi="Courier New" w:hint="default"/>
      </w:rPr>
    </w:lvl>
    <w:lvl w:ilvl="5" w:tplc="08130005" w:tentative="1">
      <w:start w:val="1"/>
      <w:numFmt w:val="bullet"/>
      <w:lvlText w:val=""/>
      <w:lvlJc w:val="left"/>
      <w:pPr>
        <w:ind w:left="6588" w:hanging="360"/>
      </w:pPr>
      <w:rPr>
        <w:rFonts w:ascii="Wingdings" w:hAnsi="Wingdings" w:hint="default"/>
      </w:rPr>
    </w:lvl>
    <w:lvl w:ilvl="6" w:tplc="08130001" w:tentative="1">
      <w:start w:val="1"/>
      <w:numFmt w:val="bullet"/>
      <w:lvlText w:val=""/>
      <w:lvlJc w:val="left"/>
      <w:pPr>
        <w:ind w:left="7308" w:hanging="360"/>
      </w:pPr>
      <w:rPr>
        <w:rFonts w:ascii="Symbol" w:hAnsi="Symbol" w:hint="default"/>
      </w:rPr>
    </w:lvl>
    <w:lvl w:ilvl="7" w:tplc="08130003" w:tentative="1">
      <w:start w:val="1"/>
      <w:numFmt w:val="bullet"/>
      <w:lvlText w:val="o"/>
      <w:lvlJc w:val="left"/>
      <w:pPr>
        <w:ind w:left="8028" w:hanging="360"/>
      </w:pPr>
      <w:rPr>
        <w:rFonts w:ascii="Courier New" w:hAnsi="Courier New" w:hint="default"/>
      </w:rPr>
    </w:lvl>
    <w:lvl w:ilvl="8" w:tplc="08130005" w:tentative="1">
      <w:start w:val="1"/>
      <w:numFmt w:val="bullet"/>
      <w:lvlText w:val=""/>
      <w:lvlJc w:val="left"/>
      <w:pPr>
        <w:ind w:left="8748" w:hanging="360"/>
      </w:pPr>
      <w:rPr>
        <w:rFonts w:ascii="Wingdings" w:hAnsi="Wingdings" w:hint="default"/>
      </w:rPr>
    </w:lvl>
  </w:abstractNum>
  <w:abstractNum w:abstractNumId="13">
    <w:nsid w:val="487D1E14"/>
    <w:multiLevelType w:val="hybridMultilevel"/>
    <w:tmpl w:val="247ADD3E"/>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D2C5B1A"/>
    <w:multiLevelType w:val="hybridMultilevel"/>
    <w:tmpl w:val="6C103C66"/>
    <w:lvl w:ilvl="0" w:tplc="72B053BA">
      <w:start w:val="4"/>
      <w:numFmt w:val="bullet"/>
      <w:lvlText w:val="-"/>
      <w:lvlJc w:val="left"/>
      <w:pPr>
        <w:ind w:left="720" w:hanging="3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123A29"/>
    <w:multiLevelType w:val="hybridMultilevel"/>
    <w:tmpl w:val="3D64A6DA"/>
    <w:lvl w:ilvl="0" w:tplc="20CEFCB0">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D321086"/>
    <w:multiLevelType w:val="hybridMultilevel"/>
    <w:tmpl w:val="AB64AA20"/>
    <w:lvl w:ilvl="0" w:tplc="34F2B300">
      <w:start w:val="2"/>
      <w:numFmt w:val="bullet"/>
      <w:lvlText w:val="-"/>
      <w:lvlJc w:val="left"/>
      <w:pPr>
        <w:ind w:left="795" w:hanging="360"/>
      </w:pPr>
      <w:rPr>
        <w:rFonts w:ascii="Times New Roman" w:eastAsia="Times New Roman" w:hAnsi="Times New Roman" w:hint="default"/>
      </w:rPr>
    </w:lvl>
    <w:lvl w:ilvl="1" w:tplc="04090003" w:tentative="1">
      <w:start w:val="1"/>
      <w:numFmt w:val="bullet"/>
      <w:lvlText w:val="o"/>
      <w:lvlJc w:val="left"/>
      <w:pPr>
        <w:ind w:left="1515" w:hanging="360"/>
      </w:pPr>
      <w:rPr>
        <w:rFonts w:ascii="Courier New" w:hAnsi="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nsid w:val="5F8077B0"/>
    <w:multiLevelType w:val="hybridMultilevel"/>
    <w:tmpl w:val="FAE82AD6"/>
    <w:lvl w:ilvl="0" w:tplc="ADF03E90">
      <w:numFmt w:val="bullet"/>
      <w:lvlText w:val="-"/>
      <w:lvlJc w:val="left"/>
      <w:pPr>
        <w:tabs>
          <w:tab w:val="num" w:pos="1495"/>
        </w:tabs>
        <w:ind w:left="1495" w:hanging="360"/>
      </w:pPr>
      <w:rPr>
        <w:rFonts w:ascii="Trebuchet MS" w:eastAsia="Times New Roman" w:hAnsi="Trebuchet MS" w:hint="default"/>
        <w:sz w:val="24"/>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574157"/>
    <w:multiLevelType w:val="hybridMultilevel"/>
    <w:tmpl w:val="CADE5900"/>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FAE839E0">
      <w:numFmt w:val="bullet"/>
      <w:lvlText w:val="-"/>
      <w:lvlJc w:val="left"/>
      <w:pPr>
        <w:tabs>
          <w:tab w:val="num" w:pos="2160"/>
        </w:tabs>
        <w:ind w:left="2160" w:hanging="360"/>
      </w:pPr>
      <w:rPr>
        <w:rFonts w:ascii="Trebuchet MS" w:eastAsia="Times New Roman" w:hAnsi="Trebuchet M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A3C2847"/>
    <w:multiLevelType w:val="hybridMultilevel"/>
    <w:tmpl w:val="DDA45A98"/>
    <w:lvl w:ilvl="0" w:tplc="9448FEF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D437B5"/>
    <w:multiLevelType w:val="hybridMultilevel"/>
    <w:tmpl w:val="C2BE8072"/>
    <w:name w:val="WW8Num24"/>
    <w:lvl w:ilvl="0" w:tplc="65CE2366">
      <w:start w:val="4"/>
      <w:numFmt w:val="decimal"/>
      <w:lvlText w:val="%1."/>
      <w:lvlJc w:val="left"/>
      <w:pPr>
        <w:tabs>
          <w:tab w:val="num" w:pos="11370"/>
        </w:tabs>
        <w:ind w:left="1137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3"/>
  </w:num>
  <w:num w:numId="3">
    <w:abstractNumId w:val="11"/>
  </w:num>
  <w:num w:numId="4">
    <w:abstractNumId w:val="10"/>
  </w:num>
  <w:num w:numId="5">
    <w:abstractNumId w:val="17"/>
  </w:num>
  <w:num w:numId="6">
    <w:abstractNumId w:val="14"/>
  </w:num>
  <w:num w:numId="7">
    <w:abstractNumId w:val="18"/>
  </w:num>
  <w:num w:numId="8">
    <w:abstractNumId w:val="15"/>
  </w:num>
  <w:num w:numId="9">
    <w:abstractNumId w:val="12"/>
  </w:num>
  <w:num w:numId="10">
    <w:abstractNumId w:val="6"/>
  </w:num>
  <w:num w:numId="11">
    <w:abstractNumId w:val="13"/>
  </w:num>
  <w:num w:numId="12">
    <w:abstractNumId w:val="8"/>
  </w:num>
  <w:num w:numId="13">
    <w:abstractNumId w:val="16"/>
  </w:num>
  <w:num w:numId="14">
    <w:abstractNumId w:val="2"/>
  </w:num>
  <w:num w:numId="15">
    <w:abstractNumId w:val="19"/>
  </w:num>
  <w:num w:numId="16">
    <w:abstractNumId w:val="9"/>
  </w:num>
  <w:num w:numId="17">
    <w:abstractNumId w:val="1"/>
  </w:num>
  <w:num w:numId="18">
    <w:abstractNumId w:val="4"/>
  </w:num>
  <w:num w:numId="19">
    <w:abstractNumId w:val="5"/>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00B"/>
    <w:rsid w:val="00001E6F"/>
    <w:rsid w:val="00002B2C"/>
    <w:rsid w:val="00003583"/>
    <w:rsid w:val="00005B0D"/>
    <w:rsid w:val="00011A26"/>
    <w:rsid w:val="000221B3"/>
    <w:rsid w:val="00023793"/>
    <w:rsid w:val="0002443C"/>
    <w:rsid w:val="00050667"/>
    <w:rsid w:val="00051A7C"/>
    <w:rsid w:val="000606A1"/>
    <w:rsid w:val="000608CB"/>
    <w:rsid w:val="00066501"/>
    <w:rsid w:val="00066F38"/>
    <w:rsid w:val="000701ED"/>
    <w:rsid w:val="00071619"/>
    <w:rsid w:val="00082AB5"/>
    <w:rsid w:val="00091692"/>
    <w:rsid w:val="00095FCA"/>
    <w:rsid w:val="000A39F1"/>
    <w:rsid w:val="000B2D84"/>
    <w:rsid w:val="000B616A"/>
    <w:rsid w:val="00102E00"/>
    <w:rsid w:val="00104FF6"/>
    <w:rsid w:val="001069CF"/>
    <w:rsid w:val="00115D16"/>
    <w:rsid w:val="00135A7D"/>
    <w:rsid w:val="001361BC"/>
    <w:rsid w:val="00157E1E"/>
    <w:rsid w:val="001644A2"/>
    <w:rsid w:val="00167E56"/>
    <w:rsid w:val="00174C72"/>
    <w:rsid w:val="00174DBE"/>
    <w:rsid w:val="001776B9"/>
    <w:rsid w:val="00177FDB"/>
    <w:rsid w:val="0019144F"/>
    <w:rsid w:val="001A4234"/>
    <w:rsid w:val="001E0E19"/>
    <w:rsid w:val="001E7EA9"/>
    <w:rsid w:val="001E7EC0"/>
    <w:rsid w:val="001F1CA7"/>
    <w:rsid w:val="001F4543"/>
    <w:rsid w:val="001F6DF9"/>
    <w:rsid w:val="00206BA1"/>
    <w:rsid w:val="0022442B"/>
    <w:rsid w:val="00227598"/>
    <w:rsid w:val="002313D0"/>
    <w:rsid w:val="00231B58"/>
    <w:rsid w:val="00262ABB"/>
    <w:rsid w:val="00272BEE"/>
    <w:rsid w:val="0027603F"/>
    <w:rsid w:val="00276E7E"/>
    <w:rsid w:val="00283266"/>
    <w:rsid w:val="00291E74"/>
    <w:rsid w:val="002963F0"/>
    <w:rsid w:val="002B26D1"/>
    <w:rsid w:val="002C4669"/>
    <w:rsid w:val="002D02FA"/>
    <w:rsid w:val="002D319F"/>
    <w:rsid w:val="002D326B"/>
    <w:rsid w:val="002F0760"/>
    <w:rsid w:val="002F2D5F"/>
    <w:rsid w:val="00311B6B"/>
    <w:rsid w:val="003148AD"/>
    <w:rsid w:val="00316E6C"/>
    <w:rsid w:val="00333314"/>
    <w:rsid w:val="0033374B"/>
    <w:rsid w:val="003524E4"/>
    <w:rsid w:val="00355BB0"/>
    <w:rsid w:val="00362CDC"/>
    <w:rsid w:val="00362F40"/>
    <w:rsid w:val="00364A3F"/>
    <w:rsid w:val="003670A8"/>
    <w:rsid w:val="0037340B"/>
    <w:rsid w:val="003859F5"/>
    <w:rsid w:val="003B3D0A"/>
    <w:rsid w:val="003C56E1"/>
    <w:rsid w:val="003C73EC"/>
    <w:rsid w:val="003D63DB"/>
    <w:rsid w:val="003E4F0F"/>
    <w:rsid w:val="003F4F4D"/>
    <w:rsid w:val="003F7999"/>
    <w:rsid w:val="00402C8F"/>
    <w:rsid w:val="0040675B"/>
    <w:rsid w:val="0042712D"/>
    <w:rsid w:val="00427404"/>
    <w:rsid w:val="00434FE2"/>
    <w:rsid w:val="00435848"/>
    <w:rsid w:val="0044424E"/>
    <w:rsid w:val="0044429D"/>
    <w:rsid w:val="004456FF"/>
    <w:rsid w:val="00451C11"/>
    <w:rsid w:val="004563AC"/>
    <w:rsid w:val="004742F9"/>
    <w:rsid w:val="00474420"/>
    <w:rsid w:val="004A1D07"/>
    <w:rsid w:val="004A5D14"/>
    <w:rsid w:val="004B10C8"/>
    <w:rsid w:val="004B6E01"/>
    <w:rsid w:val="004D59B3"/>
    <w:rsid w:val="004E5A3C"/>
    <w:rsid w:val="004F4178"/>
    <w:rsid w:val="004F4E99"/>
    <w:rsid w:val="00500A78"/>
    <w:rsid w:val="00507CBC"/>
    <w:rsid w:val="005109B2"/>
    <w:rsid w:val="00513A1E"/>
    <w:rsid w:val="00514D44"/>
    <w:rsid w:val="0051532C"/>
    <w:rsid w:val="005322A6"/>
    <w:rsid w:val="0054312E"/>
    <w:rsid w:val="00545A6C"/>
    <w:rsid w:val="00566AC5"/>
    <w:rsid w:val="005673F2"/>
    <w:rsid w:val="0057003F"/>
    <w:rsid w:val="005757E0"/>
    <w:rsid w:val="00587710"/>
    <w:rsid w:val="00591CBC"/>
    <w:rsid w:val="00592CE2"/>
    <w:rsid w:val="00593DE2"/>
    <w:rsid w:val="005C044E"/>
    <w:rsid w:val="005C4FAC"/>
    <w:rsid w:val="005C6B20"/>
    <w:rsid w:val="005C7E36"/>
    <w:rsid w:val="005D406D"/>
    <w:rsid w:val="005D7FFA"/>
    <w:rsid w:val="005E50DC"/>
    <w:rsid w:val="0060679E"/>
    <w:rsid w:val="00616D8F"/>
    <w:rsid w:val="00622B44"/>
    <w:rsid w:val="006239C8"/>
    <w:rsid w:val="006252D6"/>
    <w:rsid w:val="00627CBF"/>
    <w:rsid w:val="0063188E"/>
    <w:rsid w:val="006507CC"/>
    <w:rsid w:val="006543C1"/>
    <w:rsid w:val="006545C3"/>
    <w:rsid w:val="00667E36"/>
    <w:rsid w:val="00690AC4"/>
    <w:rsid w:val="00690D6F"/>
    <w:rsid w:val="00692327"/>
    <w:rsid w:val="00696C75"/>
    <w:rsid w:val="006B34D4"/>
    <w:rsid w:val="006C0432"/>
    <w:rsid w:val="006C46AA"/>
    <w:rsid w:val="006C7051"/>
    <w:rsid w:val="006C7240"/>
    <w:rsid w:val="006E6D9F"/>
    <w:rsid w:val="00701081"/>
    <w:rsid w:val="007110E2"/>
    <w:rsid w:val="007146DA"/>
    <w:rsid w:val="00715DA1"/>
    <w:rsid w:val="0071772B"/>
    <w:rsid w:val="00741BFF"/>
    <w:rsid w:val="007463F6"/>
    <w:rsid w:val="00750CF7"/>
    <w:rsid w:val="00762E38"/>
    <w:rsid w:val="007633DE"/>
    <w:rsid w:val="00767557"/>
    <w:rsid w:val="00770CFA"/>
    <w:rsid w:val="007908A9"/>
    <w:rsid w:val="00796162"/>
    <w:rsid w:val="0079752E"/>
    <w:rsid w:val="007C034E"/>
    <w:rsid w:val="007C04DA"/>
    <w:rsid w:val="007D1F10"/>
    <w:rsid w:val="007E2413"/>
    <w:rsid w:val="007F503D"/>
    <w:rsid w:val="00817C92"/>
    <w:rsid w:val="008256DF"/>
    <w:rsid w:val="008258AB"/>
    <w:rsid w:val="008404BA"/>
    <w:rsid w:val="00842099"/>
    <w:rsid w:val="00861368"/>
    <w:rsid w:val="00867D85"/>
    <w:rsid w:val="00891E23"/>
    <w:rsid w:val="00892C41"/>
    <w:rsid w:val="00894AC5"/>
    <w:rsid w:val="008A7961"/>
    <w:rsid w:val="008B6E62"/>
    <w:rsid w:val="008C17C6"/>
    <w:rsid w:val="008D1EED"/>
    <w:rsid w:val="008D5C4E"/>
    <w:rsid w:val="008F56AF"/>
    <w:rsid w:val="00901743"/>
    <w:rsid w:val="0091087D"/>
    <w:rsid w:val="0091151D"/>
    <w:rsid w:val="00915E62"/>
    <w:rsid w:val="009217C0"/>
    <w:rsid w:val="00935494"/>
    <w:rsid w:val="00941A71"/>
    <w:rsid w:val="00947B5A"/>
    <w:rsid w:val="00954CB2"/>
    <w:rsid w:val="00964F3B"/>
    <w:rsid w:val="00967832"/>
    <w:rsid w:val="00977A53"/>
    <w:rsid w:val="00983691"/>
    <w:rsid w:val="009867E3"/>
    <w:rsid w:val="00993217"/>
    <w:rsid w:val="009C3455"/>
    <w:rsid w:val="009D626C"/>
    <w:rsid w:val="009D68E1"/>
    <w:rsid w:val="009E21D2"/>
    <w:rsid w:val="009F38D3"/>
    <w:rsid w:val="009F694A"/>
    <w:rsid w:val="00A15285"/>
    <w:rsid w:val="00A23F0E"/>
    <w:rsid w:val="00A26963"/>
    <w:rsid w:val="00A33306"/>
    <w:rsid w:val="00A56A92"/>
    <w:rsid w:val="00A57968"/>
    <w:rsid w:val="00A67A6F"/>
    <w:rsid w:val="00A73273"/>
    <w:rsid w:val="00A733E0"/>
    <w:rsid w:val="00A80C16"/>
    <w:rsid w:val="00AA09F0"/>
    <w:rsid w:val="00AA42AA"/>
    <w:rsid w:val="00AB7CD1"/>
    <w:rsid w:val="00AC075A"/>
    <w:rsid w:val="00AC1686"/>
    <w:rsid w:val="00AC44E8"/>
    <w:rsid w:val="00AC47BB"/>
    <w:rsid w:val="00AD0909"/>
    <w:rsid w:val="00AD6D30"/>
    <w:rsid w:val="00AD7276"/>
    <w:rsid w:val="00AE58B9"/>
    <w:rsid w:val="00B04C19"/>
    <w:rsid w:val="00B4359E"/>
    <w:rsid w:val="00B52891"/>
    <w:rsid w:val="00B5523E"/>
    <w:rsid w:val="00B65CA6"/>
    <w:rsid w:val="00B71DD2"/>
    <w:rsid w:val="00B72391"/>
    <w:rsid w:val="00B7516B"/>
    <w:rsid w:val="00B80E6F"/>
    <w:rsid w:val="00B840EB"/>
    <w:rsid w:val="00B85DFB"/>
    <w:rsid w:val="00B907D8"/>
    <w:rsid w:val="00BA0982"/>
    <w:rsid w:val="00BA1DC2"/>
    <w:rsid w:val="00BB39CE"/>
    <w:rsid w:val="00BB5A4F"/>
    <w:rsid w:val="00BC6329"/>
    <w:rsid w:val="00BE0B6D"/>
    <w:rsid w:val="00BE7B10"/>
    <w:rsid w:val="00C0163A"/>
    <w:rsid w:val="00C155B5"/>
    <w:rsid w:val="00C502A9"/>
    <w:rsid w:val="00C550F3"/>
    <w:rsid w:val="00C5786C"/>
    <w:rsid w:val="00C632B2"/>
    <w:rsid w:val="00C63C41"/>
    <w:rsid w:val="00C6500B"/>
    <w:rsid w:val="00C65477"/>
    <w:rsid w:val="00C81BB1"/>
    <w:rsid w:val="00C85F66"/>
    <w:rsid w:val="00C90F82"/>
    <w:rsid w:val="00CA63DD"/>
    <w:rsid w:val="00CB337E"/>
    <w:rsid w:val="00CB638A"/>
    <w:rsid w:val="00CC0FF3"/>
    <w:rsid w:val="00CC20F7"/>
    <w:rsid w:val="00CD7363"/>
    <w:rsid w:val="00CE0C22"/>
    <w:rsid w:val="00CE238A"/>
    <w:rsid w:val="00CF661B"/>
    <w:rsid w:val="00CF795D"/>
    <w:rsid w:val="00D03F3D"/>
    <w:rsid w:val="00D13BCF"/>
    <w:rsid w:val="00D16D15"/>
    <w:rsid w:val="00D26F06"/>
    <w:rsid w:val="00D3052C"/>
    <w:rsid w:val="00D37EE3"/>
    <w:rsid w:val="00D415AB"/>
    <w:rsid w:val="00D441B5"/>
    <w:rsid w:val="00D53966"/>
    <w:rsid w:val="00D628D3"/>
    <w:rsid w:val="00D92D64"/>
    <w:rsid w:val="00D97AC6"/>
    <w:rsid w:val="00DA62AF"/>
    <w:rsid w:val="00DA75DB"/>
    <w:rsid w:val="00DB3128"/>
    <w:rsid w:val="00DC0D80"/>
    <w:rsid w:val="00DD2A76"/>
    <w:rsid w:val="00DE1868"/>
    <w:rsid w:val="00DE5DF0"/>
    <w:rsid w:val="00E01880"/>
    <w:rsid w:val="00E03D90"/>
    <w:rsid w:val="00E10606"/>
    <w:rsid w:val="00E15739"/>
    <w:rsid w:val="00E31AC5"/>
    <w:rsid w:val="00E31BE7"/>
    <w:rsid w:val="00E34F81"/>
    <w:rsid w:val="00E47D14"/>
    <w:rsid w:val="00E53218"/>
    <w:rsid w:val="00E94BB7"/>
    <w:rsid w:val="00E95608"/>
    <w:rsid w:val="00EA297E"/>
    <w:rsid w:val="00EB5E2E"/>
    <w:rsid w:val="00EC4147"/>
    <w:rsid w:val="00EC4E75"/>
    <w:rsid w:val="00EC503A"/>
    <w:rsid w:val="00EC50FD"/>
    <w:rsid w:val="00ED303F"/>
    <w:rsid w:val="00EF1ACB"/>
    <w:rsid w:val="00F031A1"/>
    <w:rsid w:val="00F062B6"/>
    <w:rsid w:val="00F2556C"/>
    <w:rsid w:val="00F2582E"/>
    <w:rsid w:val="00F3271C"/>
    <w:rsid w:val="00F37CB6"/>
    <w:rsid w:val="00F53F8B"/>
    <w:rsid w:val="00F643EC"/>
    <w:rsid w:val="00F65F0C"/>
    <w:rsid w:val="00F76E60"/>
    <w:rsid w:val="00F81E59"/>
    <w:rsid w:val="00F903ED"/>
    <w:rsid w:val="00FB704D"/>
    <w:rsid w:val="00FC02C9"/>
    <w:rsid w:val="00FE3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368"/>
    <w:pPr>
      <w:suppressAutoHyphens/>
    </w:pPr>
    <w:rPr>
      <w:rFonts w:ascii="Times New Roman" w:eastAsia="Times New Roman" w:hAnsi="Times New Roman"/>
      <w:kern w:val="1"/>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rsid w:val="00767557"/>
    <w:rPr>
      <w:rFonts w:ascii="Segoe UI" w:eastAsia="Calibri" w:hAnsi="Segoe UI"/>
      <w:sz w:val="18"/>
      <w:szCs w:val="20"/>
    </w:rPr>
  </w:style>
  <w:style w:type="character" w:customStyle="1" w:styleId="TextnBalonCaracter">
    <w:name w:val="Text în Balon Caracter"/>
    <w:link w:val="TextnBalon"/>
    <w:uiPriority w:val="99"/>
    <w:semiHidden/>
    <w:locked/>
    <w:rsid w:val="00767557"/>
    <w:rPr>
      <w:rFonts w:ascii="Segoe UI" w:hAnsi="Segoe UI" w:cs="Times New Roman"/>
      <w:kern w:val="1"/>
      <w:sz w:val="18"/>
      <w:lang w:val="ro-RO"/>
    </w:rPr>
  </w:style>
  <w:style w:type="paragraph" w:styleId="Listparagraf">
    <w:name w:val="List Paragraph"/>
    <w:basedOn w:val="Normal"/>
    <w:uiPriority w:val="99"/>
    <w:qFormat/>
    <w:rsid w:val="00983691"/>
    <w:pPr>
      <w:ind w:left="720"/>
      <w:contextualSpacing/>
    </w:pPr>
  </w:style>
  <w:style w:type="paragraph" w:customStyle="1" w:styleId="Normal1">
    <w:name w:val="Normal1"/>
    <w:uiPriority w:val="99"/>
    <w:rsid w:val="00362F40"/>
    <w:pPr>
      <w:spacing w:before="120" w:after="120" w:line="360" w:lineRule="auto"/>
      <w:ind w:left="965"/>
      <w:jc w:val="both"/>
    </w:pPr>
    <w:rPr>
      <w:rFonts w:ascii="Arial" w:hAnsi="Arial"/>
      <w:sz w:val="22"/>
      <w:lang w:val="en-GB"/>
    </w:rPr>
  </w:style>
  <w:style w:type="character" w:customStyle="1" w:styleId="WW8Num1z0">
    <w:name w:val="WW8Num1z0"/>
    <w:uiPriority w:val="99"/>
    <w:rsid w:val="004A5D14"/>
    <w:rPr>
      <w:rFonts w:ascii="Courier New" w:hAnsi="Courier New"/>
    </w:rPr>
  </w:style>
  <w:style w:type="paragraph" w:customStyle="1" w:styleId="CharChar1">
    <w:name w:val="Char Char1"/>
    <w:basedOn w:val="Normal"/>
    <w:uiPriority w:val="99"/>
    <w:rsid w:val="00AC075A"/>
    <w:rPr>
      <w:rFonts w:ascii="Arial" w:eastAsia="Calibri" w:hAnsi="Arial"/>
      <w:kern w:val="0"/>
      <w:szCs w:val="20"/>
      <w:lang w:val="pl-PL" w:eastAsia="pl-PL"/>
    </w:rPr>
  </w:style>
  <w:style w:type="paragraph" w:customStyle="1" w:styleId="CorpDescriereparagraf">
    <w:name w:val="Corp Descriere paragraf"/>
    <w:basedOn w:val="Normal"/>
    <w:uiPriority w:val="99"/>
    <w:rsid w:val="00DA62AF"/>
    <w:pPr>
      <w:widowControl w:val="0"/>
      <w:numPr>
        <w:numId w:val="9"/>
      </w:numPr>
      <w:tabs>
        <w:tab w:val="num" w:pos="720"/>
        <w:tab w:val="num" w:pos="1080"/>
      </w:tabs>
      <w:ind w:left="720"/>
    </w:pPr>
    <w:rPr>
      <w:rFonts w:ascii="Palatino Linotype" w:eastAsia="Calibri" w:hAnsi="Palatino Linotype"/>
      <w:kern w:val="0"/>
      <w:sz w:val="20"/>
      <w:szCs w:val="20"/>
      <w:lang w:eastAsia="ar-SA"/>
    </w:rPr>
  </w:style>
  <w:style w:type="paragraph" w:customStyle="1" w:styleId="7CorpDescriere">
    <w:name w:val="7.CorpDescriere"/>
    <w:basedOn w:val="Normal"/>
    <w:link w:val="7CorpDescriereChar"/>
    <w:uiPriority w:val="99"/>
    <w:rsid w:val="00DA62AF"/>
    <w:pPr>
      <w:widowControl w:val="0"/>
      <w:tabs>
        <w:tab w:val="left" w:pos="720"/>
      </w:tabs>
      <w:spacing w:line="276" w:lineRule="auto"/>
      <w:ind w:right="142" w:firstLine="720"/>
      <w:jc w:val="both"/>
    </w:pPr>
    <w:rPr>
      <w:rFonts w:ascii="Palatino Linotype" w:eastAsia="Calibri" w:hAnsi="Palatino Linotype"/>
      <w:kern w:val="0"/>
      <w:sz w:val="20"/>
      <w:szCs w:val="20"/>
      <w:lang w:val="en-US" w:eastAsia="ar-SA"/>
    </w:rPr>
  </w:style>
  <w:style w:type="character" w:customStyle="1" w:styleId="7CorpDescriereChar">
    <w:name w:val="7.CorpDescriere Char"/>
    <w:link w:val="7CorpDescriere"/>
    <w:uiPriority w:val="99"/>
    <w:locked/>
    <w:rsid w:val="00DA62AF"/>
    <w:rPr>
      <w:rFonts w:ascii="Palatino Linotype" w:hAnsi="Palatino Linotype"/>
      <w:lang w:eastAsia="ar-SA" w:bidi="ar-SA"/>
    </w:rPr>
  </w:style>
  <w:style w:type="paragraph" w:customStyle="1" w:styleId="CharChar11">
    <w:name w:val="Char Char11"/>
    <w:basedOn w:val="Normal"/>
    <w:uiPriority w:val="99"/>
    <w:rsid w:val="00750CF7"/>
    <w:rPr>
      <w:rFonts w:ascii="Arial" w:eastAsia="Calibri" w:hAnsi="Arial"/>
      <w:kern w:val="0"/>
      <w:szCs w:val="20"/>
      <w:lang w:val="pl-PL" w:eastAsia="pl-PL"/>
    </w:rPr>
  </w:style>
  <w:style w:type="paragraph" w:customStyle="1" w:styleId="CorpDescriere">
    <w:name w:val="CorpDescriere"/>
    <w:basedOn w:val="Normal"/>
    <w:link w:val="CorpDescriereCaracter"/>
    <w:uiPriority w:val="99"/>
    <w:rsid w:val="00622B44"/>
    <w:pPr>
      <w:widowControl w:val="0"/>
      <w:tabs>
        <w:tab w:val="left" w:pos="720"/>
      </w:tabs>
      <w:spacing w:line="276" w:lineRule="auto"/>
      <w:ind w:left="720" w:right="142" w:firstLine="720"/>
      <w:jc w:val="both"/>
    </w:pPr>
    <w:rPr>
      <w:rFonts w:ascii="Palatino Linotype" w:eastAsia="Calibri" w:hAnsi="Palatino Linotype"/>
      <w:kern w:val="0"/>
      <w:sz w:val="20"/>
      <w:szCs w:val="20"/>
      <w:lang w:val="en-US" w:eastAsia="ar-SA"/>
    </w:rPr>
  </w:style>
  <w:style w:type="character" w:customStyle="1" w:styleId="CorpDescriereCaracter">
    <w:name w:val="CorpDescriere Caracter"/>
    <w:link w:val="CorpDescriere"/>
    <w:uiPriority w:val="99"/>
    <w:locked/>
    <w:rsid w:val="00622B44"/>
    <w:rPr>
      <w:rFonts w:ascii="Palatino Linotype" w:hAnsi="Palatino Linotype"/>
      <w:lang w:eastAsia="ar-SA" w:bidi="ar-SA"/>
    </w:rPr>
  </w:style>
  <w:style w:type="table" w:styleId="GrilTabel">
    <w:name w:val="Table Grid"/>
    <w:basedOn w:val="TabelNormal"/>
    <w:uiPriority w:val="99"/>
    <w:locked/>
    <w:rsid w:val="009108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ntcorptext">
    <w:name w:val="Body Text Indent"/>
    <w:basedOn w:val="Normal"/>
    <w:link w:val="IndentcorptextCaracter"/>
    <w:uiPriority w:val="99"/>
    <w:rsid w:val="005C044E"/>
    <w:pPr>
      <w:ind w:left="720"/>
    </w:pPr>
    <w:rPr>
      <w:kern w:val="0"/>
      <w:lang w:eastAsia="ar-SA"/>
    </w:rPr>
  </w:style>
  <w:style w:type="character" w:customStyle="1" w:styleId="IndentcorptextCaracter">
    <w:name w:val="Indent corp text Caracter"/>
    <w:link w:val="Indentcorptext"/>
    <w:uiPriority w:val="99"/>
    <w:locked/>
    <w:rsid w:val="005C044E"/>
    <w:rPr>
      <w:rFonts w:ascii="Times New Roman" w:hAnsi="Times New Roman" w:cs="Times New Roman"/>
      <w:sz w:val="24"/>
      <w:lang w:val="ro-RO" w:eastAsia="ar-SA" w:bidi="ar-SA"/>
    </w:rPr>
  </w:style>
  <w:style w:type="paragraph" w:customStyle="1" w:styleId="CharCharCaracterCaracter">
    <w:name w:val="Char Char Caracter Caracter"/>
    <w:basedOn w:val="Normal"/>
    <w:rsid w:val="008D1EED"/>
    <w:pPr>
      <w:suppressAutoHyphens w:val="0"/>
    </w:pPr>
    <w:rPr>
      <w:kern w:val="0"/>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637976">
      <w:bodyDiv w:val="1"/>
      <w:marLeft w:val="0"/>
      <w:marRight w:val="0"/>
      <w:marTop w:val="0"/>
      <w:marBottom w:val="0"/>
      <w:divBdr>
        <w:top w:val="none" w:sz="0" w:space="0" w:color="auto"/>
        <w:left w:val="none" w:sz="0" w:space="0" w:color="auto"/>
        <w:bottom w:val="none" w:sz="0" w:space="0" w:color="auto"/>
        <w:right w:val="none" w:sz="0" w:space="0" w:color="auto"/>
      </w:divBdr>
    </w:div>
    <w:div w:id="20365393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661</TotalTime>
  <Pages>6</Pages>
  <Words>2386</Words>
  <Characters>13603</Characters>
  <Application>Microsoft Office Word</Application>
  <DocSecurity>0</DocSecurity>
  <Lines>113</Lines>
  <Paragraphs>31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Asmin</dc:creator>
  <cp:keywords/>
  <dc:description/>
  <cp:lastModifiedBy>User</cp:lastModifiedBy>
  <cp:revision>56</cp:revision>
  <cp:lastPrinted>2015-10-16T07:04:00Z</cp:lastPrinted>
  <dcterms:created xsi:type="dcterms:W3CDTF">2015-10-14T11:23:00Z</dcterms:created>
  <dcterms:modified xsi:type="dcterms:W3CDTF">2016-01-28T13:12:00Z</dcterms:modified>
</cp:coreProperties>
</file>